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numPr>
          <w:ilvl w:val="0"/>
          <w:numId w:val="1"/>
        </w:numPr>
        <w:spacing w:after="0" w:before="240" w:line="259" w:lineRule="auto"/>
        <w:ind w:left="720" w:hanging="360"/>
        <w:rPr>
          <w:rFonts w:ascii="Roboto" w:cs="Roboto" w:eastAsia="Roboto" w:hAnsi="Roboto"/>
          <w:color w:val="4a86e8"/>
          <w:sz w:val="36"/>
          <w:szCs w:val="36"/>
        </w:rPr>
      </w:pPr>
      <w:r w:rsidDel="00000000" w:rsidR="00000000" w:rsidRPr="00000000">
        <w:rPr>
          <w:rFonts w:ascii="Roboto" w:cs="Roboto" w:eastAsia="Roboto" w:hAnsi="Roboto"/>
          <w:color w:val="4a86e8"/>
          <w:sz w:val="36"/>
          <w:szCs w:val="36"/>
          <w:rtl w:val="0"/>
        </w:rPr>
        <w:t xml:space="preserve">Metodologija</w:t>
      </w:r>
      <w:r w:rsidDel="00000000" w:rsidR="00000000" w:rsidRPr="00000000">
        <w:rPr>
          <w:rtl w:val="0"/>
        </w:rPr>
      </w:r>
    </w:p>
    <w:p w:rsidR="00000000" w:rsidDel="00000000" w:rsidP="00000000" w:rsidRDefault="00000000" w:rsidRPr="00000000" w14:paraId="00000002">
      <w:pPr>
        <w:spacing w:after="160" w:line="259" w:lineRule="auto"/>
        <w:rPr>
          <w:rFonts w:ascii="Roboto" w:cs="Roboto" w:eastAsia="Roboto" w:hAnsi="Roboto"/>
        </w:rPr>
      </w:pPr>
      <w:r w:rsidDel="00000000" w:rsidR="00000000" w:rsidRPr="00000000">
        <w:rPr>
          <w:rFonts w:ascii="Roboto" w:cs="Roboto" w:eastAsia="Roboto" w:hAnsi="Roboto"/>
          <w:rtl w:val="0"/>
        </w:rPr>
        <w:t xml:space="preserve">Istraživanje je provedeno na stratificiranom slučajnom uzorku od 382 ispitanika u periodu od 1.5. do 31.9. 2019. godine. Uzorak je reprezentativan s obzirom na nacionalnost, tip smještaja i destinaciju u kojoj su turisti boravili. Nikakva naknadna stratifikacija niti ponderiranje uzorka nisu poduzeti.</w:t>
      </w:r>
    </w:p>
    <w:p w:rsidR="00000000" w:rsidDel="00000000" w:rsidP="00000000" w:rsidRDefault="00000000" w:rsidRPr="00000000" w14:paraId="00000003">
      <w:pPr>
        <w:spacing w:after="160" w:line="259" w:lineRule="auto"/>
        <w:rPr>
          <w:rFonts w:ascii="Roboto" w:cs="Roboto" w:eastAsia="Roboto" w:hAnsi="Roboto"/>
        </w:rPr>
      </w:pPr>
      <w:r w:rsidDel="00000000" w:rsidR="00000000" w:rsidRPr="00000000">
        <w:rPr>
          <w:rFonts w:ascii="Roboto" w:cs="Roboto" w:eastAsia="Roboto" w:hAnsi="Roboto"/>
          <w:rtl w:val="0"/>
        </w:rPr>
        <w:t xml:space="preserve">Za potrebe analize uzorak je podijeljen na ispitanike koji su anketni upitnik ispunili u visokoj sezoni (srpanj i kolovoz - N=194) i one koji su ga ispunili u pred i postsezoni (N=188).</w:t>
      </w:r>
    </w:p>
    <w:p w:rsidR="00000000" w:rsidDel="00000000" w:rsidP="00000000" w:rsidRDefault="00000000" w:rsidRPr="00000000" w14:paraId="00000004">
      <w:pPr>
        <w:pStyle w:val="Heading1"/>
        <w:spacing w:after="160" w:line="259" w:lineRule="auto"/>
        <w:rPr/>
      </w:pPr>
      <w:bookmarkStart w:colFirst="0" w:colLast="0" w:name="_gjdgxs" w:id="0"/>
      <w:bookmarkEnd w:id="0"/>
      <w:r w:rsidDel="00000000" w:rsidR="00000000" w:rsidRPr="00000000">
        <w:rPr>
          <w:rtl w:val="0"/>
        </w:rPr>
        <w:t xml:space="preserve">   </w:t>
      </w:r>
      <w:r w:rsidDel="00000000" w:rsidR="00000000" w:rsidRPr="00000000">
        <w:rPr>
          <w:color w:val="4a86e8"/>
          <w:rtl w:val="0"/>
        </w:rPr>
        <w:t xml:space="preserve">2. Socio-demografske karakteristike ispitanika</w:t>
      </w:r>
      <w:r w:rsidDel="00000000" w:rsidR="00000000" w:rsidRPr="00000000">
        <w:rPr>
          <w:rtl w:val="0"/>
        </w:rPr>
      </w:r>
    </w:p>
    <w:p w:rsidR="00000000" w:rsidDel="00000000" w:rsidP="00000000" w:rsidRDefault="00000000" w:rsidRPr="00000000" w14:paraId="00000005">
      <w:pPr>
        <w:spacing w:after="160" w:line="259" w:lineRule="auto"/>
        <w:rPr>
          <w:rFonts w:ascii="Roboto" w:cs="Roboto" w:eastAsia="Roboto" w:hAnsi="Roboto"/>
        </w:rPr>
      </w:pPr>
      <w:r w:rsidDel="00000000" w:rsidR="00000000" w:rsidRPr="00000000">
        <w:rPr>
          <w:rFonts w:ascii="Roboto" w:cs="Roboto" w:eastAsia="Roboto" w:hAnsi="Roboto"/>
          <w:rtl w:val="0"/>
        </w:rPr>
        <w:t xml:space="preserve">Stratifikacija uzorka obavljena je na temelju podataka Turističke zajednice Omiš iz 2018. godine. U uzorku su tako najviše zastupljeni turisti iz Poljske, Češke, Mađarske, Njemačke, Slovačke i Slovenije. </w:t>
      </w:r>
    </w:p>
    <w:p w:rsidR="00000000" w:rsidDel="00000000" w:rsidP="00000000" w:rsidRDefault="00000000" w:rsidRPr="00000000" w14:paraId="00000006">
      <w:pPr>
        <w:spacing w:after="160" w:line="259" w:lineRule="auto"/>
        <w:rPr>
          <w:rFonts w:ascii="Roboto" w:cs="Roboto" w:eastAsia="Roboto" w:hAnsi="Roboto"/>
        </w:rPr>
      </w:pPr>
      <w:r w:rsidDel="00000000" w:rsidR="00000000" w:rsidRPr="00000000">
        <w:rPr>
          <w:rFonts w:ascii="Roboto" w:cs="Roboto" w:eastAsia="Roboto" w:hAnsi="Roboto"/>
          <w:rtl w:val="0"/>
        </w:rPr>
        <w:t xml:space="preserve">Grafički prikaz 1. Struktura turista (srpanj i kolovoz)</w:t>
      </w:r>
    </w:p>
    <w:p w:rsidR="00000000" w:rsidDel="00000000" w:rsidP="00000000" w:rsidRDefault="00000000" w:rsidRPr="00000000" w14:paraId="00000007">
      <w:pPr>
        <w:spacing w:after="160" w:line="259"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5943600" cy="3670300"/>
            <wp:effectExtent b="0" l="0" r="0" t="0"/>
            <wp:docPr descr="Chart" id="12" name="image16.png"/>
            <a:graphic>
              <a:graphicData uri="http://schemas.openxmlformats.org/drawingml/2006/picture">
                <pic:pic>
                  <pic:nvPicPr>
                    <pic:cNvPr descr="Chart" id="0" name="image16.png"/>
                    <pic:cNvPicPr preferRelativeResize="0"/>
                  </pic:nvPicPr>
                  <pic:blipFill>
                    <a:blip r:embed="rId6"/>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160" w:line="259" w:lineRule="auto"/>
        <w:rPr>
          <w:rFonts w:ascii="Roboto" w:cs="Roboto" w:eastAsia="Roboto" w:hAnsi="Roboto"/>
        </w:rPr>
      </w:pPr>
      <w:r w:rsidDel="00000000" w:rsidR="00000000" w:rsidRPr="00000000">
        <w:rPr>
          <w:rFonts w:ascii="Roboto" w:cs="Roboto" w:eastAsia="Roboto" w:hAnsi="Roboto"/>
          <w:rtl w:val="0"/>
        </w:rPr>
        <w:t xml:space="preserve">U uzorku je zastupljeno 53% žena i 47% muškaraca, a prema dobnoj strukturi većina ispitanika, njih 58% spada u dobnu skupinu između 30 i 49 godina. Točno 19% uzorka je mlađe od 30 godina, a starijih od 50 je 23%.</w:t>
      </w:r>
    </w:p>
    <w:p w:rsidR="00000000" w:rsidDel="00000000" w:rsidP="00000000" w:rsidRDefault="00000000" w:rsidRPr="00000000" w14:paraId="00000009">
      <w:pPr>
        <w:spacing w:after="160" w:line="259" w:lineRule="auto"/>
        <w:rPr>
          <w:rFonts w:ascii="Roboto" w:cs="Roboto" w:eastAsia="Roboto" w:hAnsi="Roboto"/>
        </w:rPr>
      </w:pPr>
      <w:r w:rsidDel="00000000" w:rsidR="00000000" w:rsidRPr="00000000">
        <w:rPr>
          <w:rFonts w:ascii="Roboto" w:cs="Roboto" w:eastAsia="Roboto" w:hAnsi="Roboto"/>
          <w:rtl w:val="0"/>
        </w:rPr>
        <w:t xml:space="preserve">U skladu s izvještajem Turističke zajednice Grada Omiša za 2018. godinu, u uzorku izuzetom u sezoni 70% ispitanih je u privatnom smještaju, 12% u hotelima i 18% u kampovima. U uzorku van sezone 47% ispitanih je iz privatnog smještaja, 24% u kampovima, a 29% u hotelima.</w:t>
      </w:r>
    </w:p>
    <w:p w:rsidR="00000000" w:rsidDel="00000000" w:rsidP="00000000" w:rsidRDefault="00000000" w:rsidRPr="00000000" w14:paraId="0000000A">
      <w:pPr>
        <w:spacing w:after="160" w:line="259" w:lineRule="auto"/>
        <w:rPr>
          <w:rFonts w:ascii="Roboto" w:cs="Roboto" w:eastAsia="Roboto" w:hAnsi="Roboto"/>
        </w:rPr>
      </w:pPr>
      <w:r w:rsidDel="00000000" w:rsidR="00000000" w:rsidRPr="00000000">
        <w:rPr>
          <w:rFonts w:ascii="Roboto" w:cs="Roboto" w:eastAsia="Roboto" w:hAnsi="Roboto"/>
          <w:rtl w:val="0"/>
        </w:rPr>
        <w:t xml:space="preserve">Također u skladu s realnim brojkama iz sezone 2018., otprilike 48% uzorka izuzetog u sezoni boravilo je u samom gradu Omišu, a pola u mjestima rivijere. U uzorku pred i postsezone oko 63% ispitanih boravilo je u gradu Omišu.</w:t>
      </w:r>
    </w:p>
    <w:p w:rsidR="00000000" w:rsidDel="00000000" w:rsidP="00000000" w:rsidRDefault="00000000" w:rsidRPr="00000000" w14:paraId="0000000B">
      <w:pPr>
        <w:spacing w:after="160" w:line="259" w:lineRule="auto"/>
        <w:rPr>
          <w:rFonts w:ascii="Roboto" w:cs="Roboto" w:eastAsia="Roboto" w:hAnsi="Roboto"/>
        </w:rPr>
      </w:pPr>
      <w:r w:rsidDel="00000000" w:rsidR="00000000" w:rsidRPr="00000000">
        <w:rPr>
          <w:rFonts w:ascii="Roboto" w:cs="Roboto" w:eastAsia="Roboto" w:hAnsi="Roboto"/>
          <w:rtl w:val="0"/>
        </w:rPr>
        <w:t xml:space="preserve">Svi navedeni podaci (uz potencijalnu iznimku spolne i dobne strukture turista u Omišu za koju ne postoje reprezentativni podaci) sukladni su s podacima TZ Omiš o broju i strukturi turista iz 2017.. godine te možemo zaključiti kako je odabrani uzorak reprezentativan za ciljanu populaciju.</w:t>
      </w:r>
    </w:p>
    <w:p w:rsidR="00000000" w:rsidDel="00000000" w:rsidP="00000000" w:rsidRDefault="00000000" w:rsidRPr="00000000" w14:paraId="0000000C">
      <w:pPr>
        <w:pStyle w:val="Heading1"/>
        <w:spacing w:after="160" w:line="259" w:lineRule="auto"/>
        <w:rPr>
          <w:color w:val="4a86e8"/>
        </w:rPr>
      </w:pPr>
      <w:bookmarkStart w:colFirst="0" w:colLast="0" w:name="_30j0zll" w:id="1"/>
      <w:bookmarkEnd w:id="1"/>
      <w:r w:rsidDel="00000000" w:rsidR="00000000" w:rsidRPr="00000000">
        <w:rPr>
          <w:color w:val="4a86e8"/>
          <w:rtl w:val="0"/>
        </w:rPr>
        <w:t xml:space="preserve">   3. Rezultati istraživanja</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spacing w:after="160" w:line="259" w:lineRule="auto"/>
        <w:rPr>
          <w:rFonts w:ascii="Roboto" w:cs="Roboto" w:eastAsia="Roboto" w:hAnsi="Roboto"/>
        </w:rPr>
      </w:pPr>
      <w:r w:rsidDel="00000000" w:rsidR="00000000" w:rsidRPr="00000000">
        <w:rPr>
          <w:rFonts w:ascii="Roboto" w:cs="Roboto" w:eastAsia="Roboto" w:hAnsi="Roboto"/>
          <w:rtl w:val="0"/>
        </w:rPr>
        <w:t xml:space="preserve">Internet je, u skladu sa svim trendovima, apsolutno dominantan medij putem kojeg su ispitanici prvi put čuli za Omiš kao turističku destinaciju. Njih čak 62% odabralo je upravo ovaj odgovor što je za 3% manje nego prošle sezone. Za Omiš je od prijatelja i poznanika saznalo 22% ispitanih (rast od 4% u odnosu na 2018.), a njih 6% u gradu je već bilo prijašnjih godina.</w:t>
      </w:r>
    </w:p>
    <w:p w:rsidR="00000000" w:rsidDel="00000000" w:rsidP="00000000" w:rsidRDefault="00000000" w:rsidRPr="00000000" w14:paraId="0000000F">
      <w:pPr>
        <w:spacing w:after="160" w:line="259" w:lineRule="auto"/>
        <w:rPr>
          <w:rFonts w:ascii="Roboto" w:cs="Roboto" w:eastAsia="Roboto" w:hAnsi="Roboto"/>
        </w:rPr>
      </w:pPr>
      <w:r w:rsidDel="00000000" w:rsidR="00000000" w:rsidRPr="00000000">
        <w:rPr>
          <w:rtl w:val="0"/>
        </w:rPr>
      </w:r>
    </w:p>
    <w:p w:rsidR="00000000" w:rsidDel="00000000" w:rsidP="00000000" w:rsidRDefault="00000000" w:rsidRPr="00000000" w14:paraId="00000010">
      <w:pPr>
        <w:spacing w:after="160" w:line="259" w:lineRule="auto"/>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011">
      <w:pPr>
        <w:spacing w:after="160" w:line="259" w:lineRule="auto"/>
        <w:rPr>
          <w:rFonts w:ascii="Roboto" w:cs="Roboto" w:eastAsia="Roboto" w:hAnsi="Roboto"/>
        </w:rPr>
      </w:pPr>
      <w:r w:rsidDel="00000000" w:rsidR="00000000" w:rsidRPr="00000000">
        <w:rPr>
          <w:rFonts w:ascii="Roboto" w:cs="Roboto" w:eastAsia="Roboto" w:hAnsi="Roboto"/>
          <w:rtl w:val="0"/>
        </w:rPr>
        <w:t xml:space="preserve">Grafički prikaz 2. Kako ste prvi puta čuli za destinaciju (sezona)</w:t>
      </w:r>
    </w:p>
    <w:p w:rsidR="00000000" w:rsidDel="00000000" w:rsidP="00000000" w:rsidRDefault="00000000" w:rsidRPr="00000000" w14:paraId="00000012">
      <w:pPr>
        <w:spacing w:after="160" w:line="259"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5943600" cy="3683000"/>
            <wp:effectExtent b="0" l="0" r="0" t="0"/>
            <wp:docPr descr="Chart" id="16" name="image9.png"/>
            <a:graphic>
              <a:graphicData uri="http://schemas.openxmlformats.org/drawingml/2006/picture">
                <pic:pic>
                  <pic:nvPicPr>
                    <pic:cNvPr descr="Chart" id="0" name="image9.png"/>
                    <pic:cNvPicPr preferRelativeResize="0"/>
                  </pic:nvPicPr>
                  <pic:blipFill>
                    <a:blip r:embed="rId7"/>
                    <a:srcRect b="0" l="0" r="0" t="0"/>
                    <a:stretch>
                      <a:fillRect/>
                    </a:stretch>
                  </pic:blipFill>
                  <pic:spPr>
                    <a:xfrm>
                      <a:off x="0" y="0"/>
                      <a:ext cx="5943600" cy="36830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after="160" w:line="259" w:lineRule="auto"/>
        <w:rPr>
          <w:rFonts w:ascii="Roboto" w:cs="Roboto" w:eastAsia="Roboto" w:hAnsi="Roboto"/>
        </w:rPr>
      </w:pPr>
      <w:r w:rsidDel="00000000" w:rsidR="00000000" w:rsidRPr="00000000">
        <w:rPr>
          <w:rtl w:val="0"/>
        </w:rPr>
      </w:r>
    </w:p>
    <w:p w:rsidR="00000000" w:rsidDel="00000000" w:rsidP="00000000" w:rsidRDefault="00000000" w:rsidRPr="00000000" w14:paraId="00000014">
      <w:pPr>
        <w:spacing w:after="160" w:line="259" w:lineRule="auto"/>
        <w:rPr>
          <w:rFonts w:ascii="Roboto" w:cs="Roboto" w:eastAsia="Roboto" w:hAnsi="Roboto"/>
        </w:rPr>
      </w:pPr>
      <w:r w:rsidDel="00000000" w:rsidR="00000000" w:rsidRPr="00000000">
        <w:rPr>
          <w:rFonts w:ascii="Roboto" w:cs="Roboto" w:eastAsia="Roboto" w:hAnsi="Roboto"/>
          <w:rtl w:val="0"/>
        </w:rPr>
        <w:t xml:space="preserve">Kada gledamo uzorak pred i postsezone - internet je također apsolutno dominantan način pronalaska Omiša kao destinacije za odmor, (61%, čak 14% rasta u odnosu na 2018.) nego za posjetitelje u sezoni. Preporuka prijatelja i poznanika za goste van sezone učestalija je nego onima u sezoni, dok su brošure, prospekti  i turistički sajmovi u oba slučaja alati uz pomoć kojih najmanje ljudi saznaje za Omiš. </w:t>
      </w:r>
    </w:p>
    <w:p w:rsidR="00000000" w:rsidDel="00000000" w:rsidP="00000000" w:rsidRDefault="00000000" w:rsidRPr="00000000" w14:paraId="00000015">
      <w:pPr>
        <w:spacing w:after="160" w:line="259" w:lineRule="auto"/>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016">
      <w:pPr>
        <w:spacing w:after="160" w:line="259" w:lineRule="auto"/>
        <w:rPr>
          <w:rFonts w:ascii="Roboto" w:cs="Roboto" w:eastAsia="Roboto" w:hAnsi="Roboto"/>
        </w:rPr>
      </w:pPr>
      <w:r w:rsidDel="00000000" w:rsidR="00000000" w:rsidRPr="00000000">
        <w:rPr>
          <w:rFonts w:ascii="Roboto" w:cs="Roboto" w:eastAsia="Roboto" w:hAnsi="Roboto"/>
          <w:rtl w:val="0"/>
        </w:rPr>
        <w:t xml:space="preserve">Grafički prikaz 3. Kako ste prvi puta čuli za destinaciju (van sezone, usporedba 2017., 2018. I 2019.)</w:t>
      </w:r>
    </w:p>
    <w:p w:rsidR="00000000" w:rsidDel="00000000" w:rsidP="00000000" w:rsidRDefault="00000000" w:rsidRPr="00000000" w14:paraId="00000017">
      <w:pPr>
        <w:spacing w:after="160" w:line="259" w:lineRule="auto"/>
        <w:rPr>
          <w:rFonts w:ascii="Roboto" w:cs="Roboto" w:eastAsia="Roboto" w:hAnsi="Roboto"/>
        </w:rPr>
      </w:pPr>
      <w:r w:rsidDel="00000000" w:rsidR="00000000" w:rsidRPr="00000000">
        <w:rPr>
          <w:rtl w:val="0"/>
        </w:rPr>
      </w:r>
    </w:p>
    <w:p w:rsidR="00000000" w:rsidDel="00000000" w:rsidP="00000000" w:rsidRDefault="00000000" w:rsidRPr="00000000" w14:paraId="00000018">
      <w:pPr>
        <w:spacing w:after="160" w:line="259"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5943600" cy="3670300"/>
            <wp:effectExtent b="0" l="0" r="0" t="0"/>
            <wp:docPr descr="Chart" id="10" name="image1.png"/>
            <a:graphic>
              <a:graphicData uri="http://schemas.openxmlformats.org/drawingml/2006/picture">
                <pic:pic>
                  <pic:nvPicPr>
                    <pic:cNvPr descr="Chart" id="0" name="image1.png"/>
                    <pic:cNvPicPr preferRelativeResize="0"/>
                  </pic:nvPicPr>
                  <pic:blipFill>
                    <a:blip r:embed="rId8"/>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after="160" w:line="259" w:lineRule="auto"/>
        <w:rPr>
          <w:rFonts w:ascii="Roboto" w:cs="Roboto" w:eastAsia="Roboto" w:hAnsi="Roboto"/>
        </w:rPr>
      </w:pPr>
      <w:r w:rsidDel="00000000" w:rsidR="00000000" w:rsidRPr="00000000">
        <w:rPr>
          <w:rFonts w:ascii="Roboto" w:cs="Roboto" w:eastAsia="Roboto" w:hAnsi="Roboto"/>
          <w:rtl w:val="0"/>
        </w:rPr>
        <w:t xml:space="preserve">Osim za pronalazak destinacije za odmor, internet je apsolutno dominantan i pri pronalasku smještaja. Točno 68% ispitanih u sezoni smještaj je rezerviralo online, što je pad od 2% u odnosu na prethodne godine. Agencije je koristilo 20% ispitanh u sezoni, a nastavlja se trend pada rezervacije smještaja nakon dolaska u destinaciju, opcije koju je u 2019. godini koristilo nikad manje ispitanih, njih samo 6%.</w:t>
      </w:r>
    </w:p>
    <w:p w:rsidR="00000000" w:rsidDel="00000000" w:rsidP="00000000" w:rsidRDefault="00000000" w:rsidRPr="00000000" w14:paraId="0000001A">
      <w:pPr>
        <w:spacing w:after="160" w:line="259" w:lineRule="auto"/>
        <w:rPr>
          <w:rFonts w:ascii="Roboto" w:cs="Roboto" w:eastAsia="Roboto" w:hAnsi="Roboto"/>
        </w:rPr>
      </w:pPr>
      <w:r w:rsidDel="00000000" w:rsidR="00000000" w:rsidRPr="00000000">
        <w:rPr>
          <w:rtl w:val="0"/>
        </w:rPr>
      </w:r>
    </w:p>
    <w:p w:rsidR="00000000" w:rsidDel="00000000" w:rsidP="00000000" w:rsidRDefault="00000000" w:rsidRPr="00000000" w14:paraId="0000001B">
      <w:pPr>
        <w:spacing w:after="160" w:line="259" w:lineRule="auto"/>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01C">
      <w:pPr>
        <w:spacing w:after="160" w:line="259" w:lineRule="auto"/>
        <w:rPr>
          <w:rFonts w:ascii="Roboto" w:cs="Roboto" w:eastAsia="Roboto" w:hAnsi="Roboto"/>
        </w:rPr>
      </w:pPr>
      <w:r w:rsidDel="00000000" w:rsidR="00000000" w:rsidRPr="00000000">
        <w:rPr>
          <w:rFonts w:ascii="Roboto" w:cs="Roboto" w:eastAsia="Roboto" w:hAnsi="Roboto"/>
          <w:rtl w:val="0"/>
        </w:rPr>
        <w:t xml:space="preserve">Grafički prikaz 4. Kako ste rezervirali smještaj</w:t>
      </w:r>
    </w:p>
    <w:p w:rsidR="00000000" w:rsidDel="00000000" w:rsidP="00000000" w:rsidRDefault="00000000" w:rsidRPr="00000000" w14:paraId="0000001D">
      <w:pPr>
        <w:spacing w:after="160" w:line="259"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5943600" cy="3683000"/>
            <wp:effectExtent b="0" l="0" r="0" t="0"/>
            <wp:docPr descr="Chart" id="33" name="image31.png"/>
            <a:graphic>
              <a:graphicData uri="http://schemas.openxmlformats.org/drawingml/2006/picture">
                <pic:pic>
                  <pic:nvPicPr>
                    <pic:cNvPr descr="Chart" id="0" name="image31.png"/>
                    <pic:cNvPicPr preferRelativeResize="0"/>
                  </pic:nvPicPr>
                  <pic:blipFill>
                    <a:blip r:embed="rId9"/>
                    <a:srcRect b="0" l="0" r="0" t="0"/>
                    <a:stretch>
                      <a:fillRect/>
                    </a:stretch>
                  </pic:blipFill>
                  <pic:spPr>
                    <a:xfrm>
                      <a:off x="0" y="0"/>
                      <a:ext cx="5943600" cy="36830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after="160" w:line="259" w:lineRule="auto"/>
        <w:rPr>
          <w:rFonts w:ascii="Roboto" w:cs="Roboto" w:eastAsia="Roboto" w:hAnsi="Roboto"/>
        </w:rPr>
      </w:pPr>
      <w:r w:rsidDel="00000000" w:rsidR="00000000" w:rsidRPr="00000000">
        <w:rPr>
          <w:rFonts w:ascii="Roboto" w:cs="Roboto" w:eastAsia="Roboto" w:hAnsi="Roboto"/>
          <w:rtl w:val="0"/>
        </w:rPr>
        <w:t xml:space="preserve">Što se tiče uzorka izvan sezone, primjetno je kako i kod turista koji u gradu borave u ovom periodu također primat pri rezervaciji smještaja preuzima internet. Prethodnih godina putem interneta je rezerviralo manje od pola uzorka, a u 2019. godini to je učinilo 58% ispitanih, čak 12% više nego lani. Otprilike 22% koristi usluge agencija (2% više nego u sezoni). Također, oko 13% smještaj traži nakon dolaska u destinaciju, značajno više nego u srcu sezone. </w:t>
      </w:r>
    </w:p>
    <w:p w:rsidR="00000000" w:rsidDel="00000000" w:rsidP="00000000" w:rsidRDefault="00000000" w:rsidRPr="00000000" w14:paraId="0000001F">
      <w:pPr>
        <w:spacing w:after="160" w:line="259" w:lineRule="auto"/>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020">
      <w:pPr>
        <w:spacing w:after="160" w:line="259" w:lineRule="auto"/>
        <w:rPr>
          <w:rFonts w:ascii="Roboto" w:cs="Roboto" w:eastAsia="Roboto" w:hAnsi="Roboto"/>
        </w:rPr>
      </w:pPr>
      <w:r w:rsidDel="00000000" w:rsidR="00000000" w:rsidRPr="00000000">
        <w:rPr>
          <w:rFonts w:ascii="Roboto" w:cs="Roboto" w:eastAsia="Roboto" w:hAnsi="Roboto"/>
          <w:rtl w:val="0"/>
        </w:rPr>
        <w:t xml:space="preserve">Grafički prikaz 4. Kako ste rezervirali smještaj (van sezone)</w:t>
      </w:r>
    </w:p>
    <w:p w:rsidR="00000000" w:rsidDel="00000000" w:rsidP="00000000" w:rsidRDefault="00000000" w:rsidRPr="00000000" w14:paraId="00000021">
      <w:pPr>
        <w:spacing w:after="160" w:line="259"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5943600" cy="3632200"/>
            <wp:effectExtent b="0" l="0" r="0" t="0"/>
            <wp:docPr descr="Chart" id="27" name="image39.png"/>
            <a:graphic>
              <a:graphicData uri="http://schemas.openxmlformats.org/drawingml/2006/picture">
                <pic:pic>
                  <pic:nvPicPr>
                    <pic:cNvPr descr="Chart" id="0" name="image39.png"/>
                    <pic:cNvPicPr preferRelativeResize="0"/>
                  </pic:nvPicPr>
                  <pic:blipFill>
                    <a:blip r:embed="rId10"/>
                    <a:srcRect b="0" l="0" r="0" t="0"/>
                    <a:stretch>
                      <a:fillRect/>
                    </a:stretch>
                  </pic:blipFill>
                  <pic:spPr>
                    <a:xfrm>
                      <a:off x="0" y="0"/>
                      <a:ext cx="5943600" cy="36322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after="160" w:line="259" w:lineRule="auto"/>
        <w:rPr>
          <w:rFonts w:ascii="Roboto" w:cs="Roboto" w:eastAsia="Roboto" w:hAnsi="Roboto"/>
        </w:rPr>
      </w:pPr>
      <w:r w:rsidDel="00000000" w:rsidR="00000000" w:rsidRPr="00000000">
        <w:rPr>
          <w:rtl w:val="0"/>
        </w:rPr>
      </w:r>
    </w:p>
    <w:p w:rsidR="00000000" w:rsidDel="00000000" w:rsidP="00000000" w:rsidRDefault="00000000" w:rsidRPr="00000000" w14:paraId="00000023">
      <w:pPr>
        <w:spacing w:after="160" w:line="259" w:lineRule="auto"/>
        <w:rPr>
          <w:rFonts w:ascii="Roboto" w:cs="Roboto" w:eastAsia="Roboto" w:hAnsi="Roboto"/>
        </w:rPr>
      </w:pPr>
      <w:r w:rsidDel="00000000" w:rsidR="00000000" w:rsidRPr="00000000">
        <w:rPr>
          <w:rFonts w:ascii="Roboto" w:cs="Roboto" w:eastAsia="Roboto" w:hAnsi="Roboto"/>
          <w:rtl w:val="0"/>
        </w:rPr>
        <w:t xml:space="preserve">U svakoj godini otkad postoji ovo istraživanje obitelji s djecom bile su najbrojniji tip gostiju u Omišu. Iznimka nije ni ovogodišnji uzorak iz srca sezone koji pokazuje da je čak 67% omiških gostiju na odmoru s obitelji. Slijede oni koji su stigli s partnerom (29%), dok solo ili s prijateljima odmara manje od 5% ispitanih.</w:t>
      </w:r>
    </w:p>
    <w:p w:rsidR="00000000" w:rsidDel="00000000" w:rsidP="00000000" w:rsidRDefault="00000000" w:rsidRPr="00000000" w14:paraId="00000024">
      <w:pPr>
        <w:spacing w:after="160" w:line="259" w:lineRule="auto"/>
        <w:rPr>
          <w:rFonts w:ascii="Roboto" w:cs="Roboto" w:eastAsia="Roboto" w:hAnsi="Roboto"/>
        </w:rPr>
      </w:pPr>
      <w:r w:rsidDel="00000000" w:rsidR="00000000" w:rsidRPr="00000000">
        <w:rPr>
          <w:rFonts w:ascii="Roboto" w:cs="Roboto" w:eastAsia="Roboto" w:hAnsi="Roboto"/>
          <w:rtl w:val="0"/>
        </w:rPr>
        <w:t xml:space="preserve">Brojke su to na koje smo navikli prethodnih godina, uz iznimku 2018. godine kada je dominacija gostiju s obitelji bila značajno više izražena.</w:t>
      </w:r>
    </w:p>
    <w:p w:rsidR="00000000" w:rsidDel="00000000" w:rsidP="00000000" w:rsidRDefault="00000000" w:rsidRPr="00000000" w14:paraId="00000025">
      <w:pPr>
        <w:spacing w:after="160" w:line="259" w:lineRule="auto"/>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026">
      <w:pPr>
        <w:spacing w:after="160" w:line="259" w:lineRule="auto"/>
        <w:rPr>
          <w:rFonts w:ascii="Roboto" w:cs="Roboto" w:eastAsia="Roboto" w:hAnsi="Roboto"/>
        </w:rPr>
      </w:pPr>
      <w:r w:rsidDel="00000000" w:rsidR="00000000" w:rsidRPr="00000000">
        <w:rPr>
          <w:rFonts w:ascii="Roboto" w:cs="Roboto" w:eastAsia="Roboto" w:hAnsi="Roboto"/>
          <w:rtl w:val="0"/>
        </w:rPr>
        <w:t xml:space="preserve">Grafički prikaz 5. S kim boravite u destinaciji (sezona)</w:t>
      </w:r>
    </w:p>
    <w:p w:rsidR="00000000" w:rsidDel="00000000" w:rsidP="00000000" w:rsidRDefault="00000000" w:rsidRPr="00000000" w14:paraId="00000027">
      <w:pPr>
        <w:spacing w:after="160" w:line="259" w:lineRule="auto"/>
        <w:rPr>
          <w:rFonts w:ascii="Roboto" w:cs="Roboto" w:eastAsia="Roboto" w:hAnsi="Roboto"/>
        </w:rPr>
      </w:pPr>
      <w:r w:rsidDel="00000000" w:rsidR="00000000" w:rsidRPr="00000000">
        <w:rPr>
          <w:rtl w:val="0"/>
        </w:rPr>
      </w:r>
    </w:p>
    <w:p w:rsidR="00000000" w:rsidDel="00000000" w:rsidP="00000000" w:rsidRDefault="00000000" w:rsidRPr="00000000" w14:paraId="00000028">
      <w:pPr>
        <w:spacing w:after="160" w:line="259"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5943600" cy="3670300"/>
            <wp:effectExtent b="0" l="0" r="0" t="0"/>
            <wp:docPr descr="Chart" id="18" name="image13.png"/>
            <a:graphic>
              <a:graphicData uri="http://schemas.openxmlformats.org/drawingml/2006/picture">
                <pic:pic>
                  <pic:nvPicPr>
                    <pic:cNvPr descr="Chart" id="0" name="image13.png"/>
                    <pic:cNvPicPr preferRelativeResize="0"/>
                  </pic:nvPicPr>
                  <pic:blipFill>
                    <a:blip r:embed="rId11"/>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after="160" w:line="259" w:lineRule="auto"/>
        <w:rPr>
          <w:rFonts w:ascii="Roboto" w:cs="Roboto" w:eastAsia="Roboto" w:hAnsi="Roboto"/>
        </w:rPr>
      </w:pPr>
      <w:r w:rsidDel="00000000" w:rsidR="00000000" w:rsidRPr="00000000">
        <w:rPr>
          <w:rFonts w:ascii="Roboto" w:cs="Roboto" w:eastAsia="Roboto" w:hAnsi="Roboto"/>
          <w:rtl w:val="0"/>
        </w:rPr>
        <w:t xml:space="preserve">Gosti van sezone značajno manje pristižu s obiteljima (40%), a značajno više s partnerom - čak 47%. Primjetan je malen, ali stabilan rast gostiju koji stižu sami te je u 2019. takvih bilo 5%.</w:t>
      </w:r>
    </w:p>
    <w:p w:rsidR="00000000" w:rsidDel="00000000" w:rsidP="00000000" w:rsidRDefault="00000000" w:rsidRPr="00000000" w14:paraId="0000002A">
      <w:pPr>
        <w:spacing w:after="160" w:line="259" w:lineRule="auto"/>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02B">
      <w:pPr>
        <w:spacing w:after="160" w:line="259" w:lineRule="auto"/>
        <w:rPr>
          <w:rFonts w:ascii="Roboto" w:cs="Roboto" w:eastAsia="Roboto" w:hAnsi="Roboto"/>
        </w:rPr>
      </w:pPr>
      <w:r w:rsidDel="00000000" w:rsidR="00000000" w:rsidRPr="00000000">
        <w:rPr>
          <w:rFonts w:ascii="Roboto" w:cs="Roboto" w:eastAsia="Roboto" w:hAnsi="Roboto"/>
          <w:rtl w:val="0"/>
        </w:rPr>
        <w:t xml:space="preserve">Grafički prikaz 6. S kim boravite u destinaciji</w:t>
      </w:r>
    </w:p>
    <w:p w:rsidR="00000000" w:rsidDel="00000000" w:rsidP="00000000" w:rsidRDefault="00000000" w:rsidRPr="00000000" w14:paraId="0000002C">
      <w:pPr>
        <w:spacing w:after="160" w:line="259" w:lineRule="auto"/>
        <w:rPr>
          <w:rFonts w:ascii="Roboto" w:cs="Roboto" w:eastAsia="Roboto" w:hAnsi="Roboto"/>
        </w:rPr>
      </w:pPr>
      <w:r w:rsidDel="00000000" w:rsidR="00000000" w:rsidRPr="00000000">
        <w:rPr>
          <w:rtl w:val="0"/>
        </w:rPr>
      </w:r>
    </w:p>
    <w:p w:rsidR="00000000" w:rsidDel="00000000" w:rsidP="00000000" w:rsidRDefault="00000000" w:rsidRPr="00000000" w14:paraId="0000002D">
      <w:pPr>
        <w:spacing w:after="160" w:line="259"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5943600" cy="3670300"/>
            <wp:effectExtent b="0" l="0" r="0" t="0"/>
            <wp:docPr descr="Chart" id="8" name="image14.png"/>
            <a:graphic>
              <a:graphicData uri="http://schemas.openxmlformats.org/drawingml/2006/picture">
                <pic:pic>
                  <pic:nvPicPr>
                    <pic:cNvPr descr="Chart" id="0" name="image14.png"/>
                    <pic:cNvPicPr preferRelativeResize="0"/>
                  </pic:nvPicPr>
                  <pic:blipFill>
                    <a:blip r:embed="rId12"/>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after="160" w:line="259" w:lineRule="auto"/>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02F">
      <w:pPr>
        <w:spacing w:after="160" w:line="259" w:lineRule="auto"/>
        <w:rPr>
          <w:rFonts w:ascii="Roboto" w:cs="Roboto" w:eastAsia="Roboto" w:hAnsi="Roboto"/>
        </w:rPr>
      </w:pPr>
      <w:r w:rsidDel="00000000" w:rsidR="00000000" w:rsidRPr="00000000">
        <w:rPr>
          <w:rFonts w:ascii="Roboto" w:cs="Roboto" w:eastAsia="Roboto" w:hAnsi="Roboto"/>
          <w:rtl w:val="0"/>
        </w:rPr>
        <w:t xml:space="preserve">Podaci koji su svake godine gotovo identični, a ni 2019. nije iznimka, su oni o tipu smještaja. Naime, čak 85% ispitanih u sezoni koristi samo uslugu smještaja , polupansion i puni pansion po 7%, odnosno 8%.</w:t>
      </w:r>
    </w:p>
    <w:p w:rsidR="00000000" w:rsidDel="00000000" w:rsidP="00000000" w:rsidRDefault="00000000" w:rsidRPr="00000000" w14:paraId="00000030">
      <w:pPr>
        <w:spacing w:after="160" w:line="259" w:lineRule="auto"/>
        <w:rPr>
          <w:rFonts w:ascii="Roboto" w:cs="Roboto" w:eastAsia="Roboto" w:hAnsi="Roboto"/>
        </w:rPr>
      </w:pPr>
      <w:r w:rsidDel="00000000" w:rsidR="00000000" w:rsidRPr="00000000">
        <w:rPr>
          <w:rFonts w:ascii="Roboto" w:cs="Roboto" w:eastAsia="Roboto" w:hAnsi="Roboto"/>
          <w:rtl w:val="0"/>
        </w:rPr>
        <w:t xml:space="preserve">Van sezone struktura je, očekivano, nešto drukčija. Samo uslugu smještaja koristi 75% ispitanih (-12% u odnosu na lani), u punom pansionu je 16% turista, a u polupansionu 9%..</w:t>
      </w:r>
    </w:p>
    <w:p w:rsidR="00000000" w:rsidDel="00000000" w:rsidP="00000000" w:rsidRDefault="00000000" w:rsidRPr="00000000" w14:paraId="00000031">
      <w:pPr>
        <w:spacing w:after="160" w:line="259" w:lineRule="auto"/>
        <w:rPr>
          <w:rFonts w:ascii="Roboto" w:cs="Roboto" w:eastAsia="Roboto" w:hAnsi="Roboto"/>
        </w:rPr>
      </w:pPr>
      <w:r w:rsidDel="00000000" w:rsidR="00000000" w:rsidRPr="00000000">
        <w:rPr>
          <w:rFonts w:ascii="Roboto" w:cs="Roboto" w:eastAsia="Roboto" w:hAnsi="Roboto"/>
          <w:rtl w:val="0"/>
        </w:rPr>
        <w:t xml:space="preserve">Grafički prikaz 7. Tip smještaja (sezona i van sezone)</w:t>
      </w:r>
    </w:p>
    <w:p w:rsidR="00000000" w:rsidDel="00000000" w:rsidP="00000000" w:rsidRDefault="00000000" w:rsidRPr="00000000" w14:paraId="00000032">
      <w:pPr>
        <w:spacing w:after="160" w:line="259"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5943600" cy="3670300"/>
            <wp:effectExtent b="0" l="0" r="0" t="0"/>
            <wp:docPr descr="Chart" id="14" name="image15.png"/>
            <a:graphic>
              <a:graphicData uri="http://schemas.openxmlformats.org/drawingml/2006/picture">
                <pic:pic>
                  <pic:nvPicPr>
                    <pic:cNvPr descr="Chart" id="0" name="image15.png"/>
                    <pic:cNvPicPr preferRelativeResize="0"/>
                  </pic:nvPicPr>
                  <pic:blipFill>
                    <a:blip r:embed="rId13"/>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after="160" w:line="259" w:lineRule="auto"/>
        <w:rPr>
          <w:rFonts w:ascii="Roboto" w:cs="Roboto" w:eastAsia="Roboto" w:hAnsi="Roboto"/>
        </w:rPr>
      </w:pPr>
      <w:r w:rsidDel="00000000" w:rsidR="00000000" w:rsidRPr="00000000">
        <w:rPr>
          <w:rFonts w:ascii="Roboto" w:cs="Roboto" w:eastAsia="Roboto" w:hAnsi="Roboto"/>
          <w:rtl w:val="0"/>
        </w:rPr>
        <w:t xml:space="preserve">I ove godine najpopularnija dužina boravka u destinaciji je ona između 3 i 7 noćenja. Tu opciju bira 55% ispitanih u sezoni (10% manje nego lani), a njih oko 35% ostaje između 8 i 14 noći (+5%). Izrazito kratki (1-2 noći) i izrazito dugi (više od 14 noći), očekivano, vrlo su rijetki i bilježimo ih tek kod 5% uzorka.</w:t>
      </w:r>
    </w:p>
    <w:p w:rsidR="00000000" w:rsidDel="00000000" w:rsidP="00000000" w:rsidRDefault="00000000" w:rsidRPr="00000000" w14:paraId="00000034">
      <w:pPr>
        <w:spacing w:after="160" w:line="259" w:lineRule="auto"/>
        <w:rPr>
          <w:rFonts w:ascii="Roboto" w:cs="Roboto" w:eastAsia="Roboto" w:hAnsi="Roboto"/>
        </w:rPr>
      </w:pPr>
      <w:r w:rsidDel="00000000" w:rsidR="00000000" w:rsidRPr="00000000">
        <w:rPr>
          <w:rFonts w:ascii="Roboto" w:cs="Roboto" w:eastAsia="Roboto" w:hAnsi="Roboto"/>
          <w:rtl w:val="0"/>
        </w:rPr>
        <w:t xml:space="preserve">Podaci su to koji donekle ‘okreću’ trend iz prethodnih godina s padom jednotjednih boravaka te pad broja turista koji u Omišu provode 8 do 14 dana. U 2019. godini bilo je nešto više turista s većim brojem noćenja (8-14), te turista koji su došli samo na dan ili dva (+4%).</w:t>
      </w:r>
    </w:p>
    <w:p w:rsidR="00000000" w:rsidDel="00000000" w:rsidP="00000000" w:rsidRDefault="00000000" w:rsidRPr="00000000" w14:paraId="00000035">
      <w:pPr>
        <w:spacing w:after="160" w:line="259" w:lineRule="auto"/>
        <w:rPr>
          <w:rFonts w:ascii="Roboto" w:cs="Roboto" w:eastAsia="Roboto" w:hAnsi="Roboto"/>
        </w:rPr>
      </w:pPr>
      <w:r w:rsidDel="00000000" w:rsidR="00000000" w:rsidRPr="00000000">
        <w:rPr>
          <w:rtl w:val="0"/>
        </w:rPr>
      </w:r>
    </w:p>
    <w:p w:rsidR="00000000" w:rsidDel="00000000" w:rsidP="00000000" w:rsidRDefault="00000000" w:rsidRPr="00000000" w14:paraId="00000036">
      <w:pPr>
        <w:spacing w:after="160" w:line="259" w:lineRule="auto"/>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037">
      <w:pPr>
        <w:spacing w:after="160" w:line="259" w:lineRule="auto"/>
        <w:rPr>
          <w:rFonts w:ascii="Roboto" w:cs="Roboto" w:eastAsia="Roboto" w:hAnsi="Roboto"/>
        </w:rPr>
      </w:pPr>
      <w:r w:rsidDel="00000000" w:rsidR="00000000" w:rsidRPr="00000000">
        <w:rPr>
          <w:rFonts w:ascii="Roboto" w:cs="Roboto" w:eastAsia="Roboto" w:hAnsi="Roboto"/>
          <w:rtl w:val="0"/>
        </w:rPr>
        <w:t xml:space="preserve">Grafički prikaz 8. Duljina boravka u destinaciji (sezona)</w:t>
      </w:r>
    </w:p>
    <w:p w:rsidR="00000000" w:rsidDel="00000000" w:rsidP="00000000" w:rsidRDefault="00000000" w:rsidRPr="00000000" w14:paraId="00000038">
      <w:pPr>
        <w:spacing w:after="160" w:line="259"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5943600" cy="3695700"/>
            <wp:effectExtent b="0" l="0" r="0" t="0"/>
            <wp:docPr descr="Chart" id="2" name="image12.png"/>
            <a:graphic>
              <a:graphicData uri="http://schemas.openxmlformats.org/drawingml/2006/picture">
                <pic:pic>
                  <pic:nvPicPr>
                    <pic:cNvPr descr="Chart" id="0" name="image12.png"/>
                    <pic:cNvPicPr preferRelativeResize="0"/>
                  </pic:nvPicPr>
                  <pic:blipFill>
                    <a:blip r:embed="rId14"/>
                    <a:srcRect b="0" l="0" r="0" t="0"/>
                    <a:stretch>
                      <a:fillRect/>
                    </a:stretch>
                  </pic:blipFill>
                  <pic:spPr>
                    <a:xfrm>
                      <a:off x="0" y="0"/>
                      <a:ext cx="5943600" cy="36957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after="160" w:line="259" w:lineRule="auto"/>
        <w:rPr>
          <w:rFonts w:ascii="Roboto" w:cs="Roboto" w:eastAsia="Roboto" w:hAnsi="Roboto"/>
        </w:rPr>
      </w:pPr>
      <w:r w:rsidDel="00000000" w:rsidR="00000000" w:rsidRPr="00000000">
        <w:rPr>
          <w:rFonts w:ascii="Roboto" w:cs="Roboto" w:eastAsia="Roboto" w:hAnsi="Roboto"/>
          <w:rtl w:val="0"/>
        </w:rPr>
        <w:t xml:space="preserve">Kada gledamo uzorak van sezone, primjetno je također kako je opcija 3-7 noćenja najpopularnija, te ju bira 62% ispitanih (12% više u odnosu na lani i 7% više u odnosu na sezonu).</w:t>
      </w:r>
    </w:p>
    <w:p w:rsidR="00000000" w:rsidDel="00000000" w:rsidP="00000000" w:rsidRDefault="00000000" w:rsidRPr="00000000" w14:paraId="0000003A">
      <w:pPr>
        <w:spacing w:after="160" w:line="259" w:lineRule="auto"/>
        <w:rPr>
          <w:rFonts w:ascii="Roboto" w:cs="Roboto" w:eastAsia="Roboto" w:hAnsi="Roboto"/>
        </w:rPr>
      </w:pPr>
      <w:r w:rsidDel="00000000" w:rsidR="00000000" w:rsidRPr="00000000">
        <w:rPr>
          <w:rFonts w:ascii="Roboto" w:cs="Roboto" w:eastAsia="Roboto" w:hAnsi="Roboto"/>
          <w:rtl w:val="0"/>
        </w:rPr>
        <w:t xml:space="preserve">Oko 24% ispitanih u Omišu boravi 8 do 14 dana, a, za razliku od prethodnih godina, nema razlike u broju najdužih boravaka te u 2019. i u sezoni i van nje takvih turista ima 5%.</w:t>
      </w:r>
    </w:p>
    <w:p w:rsidR="00000000" w:rsidDel="00000000" w:rsidP="00000000" w:rsidRDefault="00000000" w:rsidRPr="00000000" w14:paraId="0000003B">
      <w:pPr>
        <w:spacing w:after="160" w:line="259" w:lineRule="auto"/>
        <w:rPr>
          <w:rFonts w:ascii="Roboto" w:cs="Roboto" w:eastAsia="Roboto" w:hAnsi="Roboto"/>
        </w:rPr>
      </w:pPr>
      <w:r w:rsidDel="00000000" w:rsidR="00000000" w:rsidRPr="00000000">
        <w:rPr>
          <w:rFonts w:ascii="Roboto" w:cs="Roboto" w:eastAsia="Roboto" w:hAnsi="Roboto"/>
          <w:rtl w:val="0"/>
        </w:rPr>
        <w:t xml:space="preserve">U usporedbi s prethodnom godinom, u pred i postsezoni bitno je povećan  broj noćenja u kategoriji 3-7, a smanjen broj dužih boravaka (8-14 i 15+).</w:t>
      </w:r>
    </w:p>
    <w:p w:rsidR="00000000" w:rsidDel="00000000" w:rsidP="00000000" w:rsidRDefault="00000000" w:rsidRPr="00000000" w14:paraId="0000003C">
      <w:pPr>
        <w:spacing w:after="160" w:line="259" w:lineRule="auto"/>
        <w:rPr>
          <w:rFonts w:ascii="Roboto" w:cs="Roboto" w:eastAsia="Roboto" w:hAnsi="Roboto"/>
        </w:rPr>
      </w:pPr>
      <w:r w:rsidDel="00000000" w:rsidR="00000000" w:rsidRPr="00000000">
        <w:rPr>
          <w:rtl w:val="0"/>
        </w:rPr>
      </w:r>
    </w:p>
    <w:p w:rsidR="00000000" w:rsidDel="00000000" w:rsidP="00000000" w:rsidRDefault="00000000" w:rsidRPr="00000000" w14:paraId="0000003D">
      <w:pPr>
        <w:spacing w:after="160" w:line="259" w:lineRule="auto"/>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03E">
      <w:pPr>
        <w:spacing w:after="160" w:line="259" w:lineRule="auto"/>
        <w:rPr>
          <w:rFonts w:ascii="Roboto" w:cs="Roboto" w:eastAsia="Roboto" w:hAnsi="Roboto"/>
        </w:rPr>
      </w:pPr>
      <w:r w:rsidDel="00000000" w:rsidR="00000000" w:rsidRPr="00000000">
        <w:rPr>
          <w:rFonts w:ascii="Roboto" w:cs="Roboto" w:eastAsia="Roboto" w:hAnsi="Roboto"/>
          <w:rtl w:val="0"/>
        </w:rPr>
        <w:t xml:space="preserve">Grafički prikaz 9. Duljina boravka u destinaciji (van sezone)</w:t>
      </w:r>
    </w:p>
    <w:p w:rsidR="00000000" w:rsidDel="00000000" w:rsidP="00000000" w:rsidRDefault="00000000" w:rsidRPr="00000000" w14:paraId="0000003F">
      <w:pPr>
        <w:spacing w:after="160" w:line="259"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5943600" cy="3670300"/>
            <wp:effectExtent b="0" l="0" r="0" t="0"/>
            <wp:docPr descr="Chart" id="28" name="image26.png"/>
            <a:graphic>
              <a:graphicData uri="http://schemas.openxmlformats.org/drawingml/2006/picture">
                <pic:pic>
                  <pic:nvPicPr>
                    <pic:cNvPr descr="Chart" id="0" name="image26.png"/>
                    <pic:cNvPicPr preferRelativeResize="0"/>
                  </pic:nvPicPr>
                  <pic:blipFill>
                    <a:blip r:embed="rId15"/>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after="160" w:line="259" w:lineRule="auto"/>
        <w:rPr>
          <w:rFonts w:ascii="Roboto" w:cs="Roboto" w:eastAsia="Roboto" w:hAnsi="Roboto"/>
        </w:rPr>
      </w:pPr>
      <w:r w:rsidDel="00000000" w:rsidR="00000000" w:rsidRPr="00000000">
        <w:rPr>
          <w:rFonts w:ascii="Roboto" w:cs="Roboto" w:eastAsia="Roboto" w:hAnsi="Roboto"/>
          <w:rtl w:val="0"/>
        </w:rPr>
        <w:t xml:space="preserve">Za čak 72% ispitanih ljeto 2019. godine bilo je prvo koje su proveli u Omišu, što je nastavak dugogodišnjeg trenda primjetnog u ovom istraživanju. Oko 18% ispitanih u gradu je bilo 1-2 puta, a 11% njih 3 ili više puta.</w:t>
      </w:r>
    </w:p>
    <w:p w:rsidR="00000000" w:rsidDel="00000000" w:rsidP="00000000" w:rsidRDefault="00000000" w:rsidRPr="00000000" w14:paraId="00000041">
      <w:pPr>
        <w:spacing w:after="160" w:line="259" w:lineRule="auto"/>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042">
      <w:pPr>
        <w:spacing w:after="160" w:line="259" w:lineRule="auto"/>
        <w:rPr>
          <w:rFonts w:ascii="Roboto" w:cs="Roboto" w:eastAsia="Roboto" w:hAnsi="Roboto"/>
        </w:rPr>
      </w:pPr>
      <w:r w:rsidDel="00000000" w:rsidR="00000000" w:rsidRPr="00000000">
        <w:rPr>
          <w:rFonts w:ascii="Roboto" w:cs="Roboto" w:eastAsia="Roboto" w:hAnsi="Roboto"/>
          <w:rtl w:val="0"/>
        </w:rPr>
        <w:t xml:space="preserve">Grafički prikaz 9. Boravak u destinaciji</w:t>
      </w:r>
    </w:p>
    <w:p w:rsidR="00000000" w:rsidDel="00000000" w:rsidP="00000000" w:rsidRDefault="00000000" w:rsidRPr="00000000" w14:paraId="00000043">
      <w:pPr>
        <w:spacing w:after="160" w:line="259"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5943600" cy="3708400"/>
            <wp:effectExtent b="0" l="0" r="0" t="0"/>
            <wp:docPr descr="Chart" id="3" name="image24.png"/>
            <a:graphic>
              <a:graphicData uri="http://schemas.openxmlformats.org/drawingml/2006/picture">
                <pic:pic>
                  <pic:nvPicPr>
                    <pic:cNvPr descr="Chart" id="0" name="image24.png"/>
                    <pic:cNvPicPr preferRelativeResize="0"/>
                  </pic:nvPicPr>
                  <pic:blipFill>
                    <a:blip r:embed="rId16"/>
                    <a:srcRect b="0" l="0" r="0" t="0"/>
                    <a:stretch>
                      <a:fillRect/>
                    </a:stretch>
                  </pic:blipFill>
                  <pic:spPr>
                    <a:xfrm>
                      <a:off x="0" y="0"/>
                      <a:ext cx="5943600" cy="37084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after="160" w:line="259" w:lineRule="auto"/>
        <w:rPr>
          <w:rFonts w:ascii="Roboto" w:cs="Roboto" w:eastAsia="Roboto" w:hAnsi="Roboto"/>
        </w:rPr>
      </w:pPr>
      <w:r w:rsidDel="00000000" w:rsidR="00000000" w:rsidRPr="00000000">
        <w:rPr>
          <w:rFonts w:ascii="Roboto" w:cs="Roboto" w:eastAsia="Roboto" w:hAnsi="Roboto"/>
          <w:rtl w:val="0"/>
        </w:rPr>
        <w:t xml:space="preserve">U uzorku van sezone također veliku većinu čine gosti koji su na području Omiša prvi put (72%), a stabilan je broj onih koji se vraćaju u destinaciju.</w:t>
      </w:r>
    </w:p>
    <w:p w:rsidR="00000000" w:rsidDel="00000000" w:rsidP="00000000" w:rsidRDefault="00000000" w:rsidRPr="00000000" w14:paraId="00000045">
      <w:pPr>
        <w:spacing w:after="160" w:line="259" w:lineRule="auto"/>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046">
      <w:pPr>
        <w:spacing w:after="160" w:line="259" w:lineRule="auto"/>
        <w:rPr>
          <w:rFonts w:ascii="Roboto" w:cs="Roboto" w:eastAsia="Roboto" w:hAnsi="Roboto"/>
        </w:rPr>
      </w:pPr>
      <w:r w:rsidDel="00000000" w:rsidR="00000000" w:rsidRPr="00000000">
        <w:rPr>
          <w:rFonts w:ascii="Roboto" w:cs="Roboto" w:eastAsia="Roboto" w:hAnsi="Roboto"/>
          <w:rtl w:val="0"/>
        </w:rPr>
        <w:t xml:space="preserve">Grafički prikaz 10. Boravak u destinaciji</w:t>
      </w:r>
    </w:p>
    <w:p w:rsidR="00000000" w:rsidDel="00000000" w:rsidP="00000000" w:rsidRDefault="00000000" w:rsidRPr="00000000" w14:paraId="00000047">
      <w:pPr>
        <w:spacing w:after="160" w:line="259"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5943600" cy="3670300"/>
            <wp:effectExtent b="0" l="0" r="0" t="0"/>
            <wp:docPr descr="Chart" id="24" name="image38.png"/>
            <a:graphic>
              <a:graphicData uri="http://schemas.openxmlformats.org/drawingml/2006/picture">
                <pic:pic>
                  <pic:nvPicPr>
                    <pic:cNvPr descr="Chart" id="0" name="image38.png"/>
                    <pic:cNvPicPr preferRelativeResize="0"/>
                  </pic:nvPicPr>
                  <pic:blipFill>
                    <a:blip r:embed="rId17"/>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pacing w:after="160" w:line="259" w:lineRule="auto"/>
        <w:rPr>
          <w:rFonts w:ascii="Roboto" w:cs="Roboto" w:eastAsia="Roboto" w:hAnsi="Roboto"/>
        </w:rPr>
      </w:pPr>
      <w:r w:rsidDel="00000000" w:rsidR="00000000" w:rsidRPr="00000000">
        <w:rPr>
          <w:rFonts w:ascii="Roboto" w:cs="Roboto" w:eastAsia="Roboto" w:hAnsi="Roboto"/>
          <w:rtl w:val="0"/>
        </w:rPr>
        <w:t xml:space="preserve">Tradicionalno, pitanje oko kojeg najveći postotak ispitanika pokaže iznimno visok stupanj slaganja je ono bi li Omiš kao destinaciju preporučili prijateljima i poznanicima. Svake godine postotci ispitanika koji ponude odgovor ‘da’ su iznimno visoki (95-97%). Ni ova godina nije bila iznimka s čak 98% ispitanih u sezoni koji bi preporučili Omiš kao destinaciju za odmor.</w:t>
      </w:r>
    </w:p>
    <w:p w:rsidR="00000000" w:rsidDel="00000000" w:rsidP="00000000" w:rsidRDefault="00000000" w:rsidRPr="00000000" w14:paraId="00000049">
      <w:pPr>
        <w:spacing w:after="160" w:line="259" w:lineRule="auto"/>
        <w:rPr>
          <w:rFonts w:ascii="Roboto" w:cs="Roboto" w:eastAsia="Roboto" w:hAnsi="Roboto"/>
        </w:rPr>
      </w:pPr>
      <w:r w:rsidDel="00000000" w:rsidR="00000000" w:rsidRPr="00000000">
        <w:rPr>
          <w:rFonts w:ascii="Roboto" w:cs="Roboto" w:eastAsia="Roboto" w:hAnsi="Roboto"/>
          <w:rtl w:val="0"/>
        </w:rPr>
        <w:t xml:space="preserve">Stanje je još bolje u uzorku van srca sezone gdje je samo jedna osoba odgovorila kako Omiš ne bi preporučila prijateljima, a razlog je bio - da napakosti ženi.</w:t>
      </w:r>
    </w:p>
    <w:p w:rsidR="00000000" w:rsidDel="00000000" w:rsidP="00000000" w:rsidRDefault="00000000" w:rsidRPr="00000000" w14:paraId="0000004A">
      <w:pPr>
        <w:spacing w:after="160" w:line="259" w:lineRule="auto"/>
        <w:rPr>
          <w:rFonts w:ascii="Roboto" w:cs="Roboto" w:eastAsia="Roboto" w:hAnsi="Roboto"/>
        </w:rPr>
      </w:pPr>
      <w:r w:rsidDel="00000000" w:rsidR="00000000" w:rsidRPr="00000000">
        <w:rPr>
          <w:rFonts w:ascii="Roboto" w:cs="Roboto" w:eastAsia="Roboto" w:hAnsi="Roboto"/>
          <w:rtl w:val="0"/>
        </w:rPr>
        <w:t xml:space="preserve">Kao i svake godine, ispitanike smo pitali i glavne razloge zbog kojih bi grad preporučili drugima. Čak 74% kao najvažniji razlog navodi prirodne ljepote, 10% ljubaznost domaćina (najveći postotak u dosadašnjem tijeku istraživanja) te mir i tišinu (6%), 3% kvalitetu smještaja i 4% gastronomiju, što su sve brojke u skladu s onima prethodnih godina.</w:t>
      </w:r>
    </w:p>
    <w:p w:rsidR="00000000" w:rsidDel="00000000" w:rsidP="00000000" w:rsidRDefault="00000000" w:rsidRPr="00000000" w14:paraId="0000004B">
      <w:pPr>
        <w:spacing w:after="160" w:line="259" w:lineRule="auto"/>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04C">
      <w:pPr>
        <w:spacing w:after="160" w:line="259" w:lineRule="auto"/>
        <w:rPr>
          <w:rFonts w:ascii="Roboto" w:cs="Roboto" w:eastAsia="Roboto" w:hAnsi="Roboto"/>
        </w:rPr>
      </w:pPr>
      <w:r w:rsidDel="00000000" w:rsidR="00000000" w:rsidRPr="00000000">
        <w:rPr>
          <w:rFonts w:ascii="Roboto" w:cs="Roboto" w:eastAsia="Roboto" w:hAnsi="Roboto"/>
          <w:rtl w:val="0"/>
        </w:rPr>
        <w:t xml:space="preserve">Grafički prikaz 11. Razlozi za preporuku</w:t>
      </w:r>
    </w:p>
    <w:p w:rsidR="00000000" w:rsidDel="00000000" w:rsidP="00000000" w:rsidRDefault="00000000" w:rsidRPr="00000000" w14:paraId="0000004D">
      <w:pPr>
        <w:spacing w:after="160" w:line="259"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5943600" cy="3657600"/>
            <wp:effectExtent b="0" l="0" r="0" t="0"/>
            <wp:docPr descr="Chart" id="25" name="image23.png"/>
            <a:graphic>
              <a:graphicData uri="http://schemas.openxmlformats.org/drawingml/2006/picture">
                <pic:pic>
                  <pic:nvPicPr>
                    <pic:cNvPr descr="Chart" id="0" name="image23.png"/>
                    <pic:cNvPicPr preferRelativeResize="0"/>
                  </pic:nvPicPr>
                  <pic:blipFill>
                    <a:blip r:embed="rId18"/>
                    <a:srcRect b="0" l="0" r="0" t="0"/>
                    <a:stretch>
                      <a:fillRect/>
                    </a:stretch>
                  </pic:blipFill>
                  <pic:spPr>
                    <a:xfrm>
                      <a:off x="0" y="0"/>
                      <a:ext cx="59436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pacing w:after="160" w:line="259" w:lineRule="auto"/>
        <w:rPr>
          <w:rFonts w:ascii="Roboto" w:cs="Roboto" w:eastAsia="Roboto" w:hAnsi="Roboto"/>
        </w:rPr>
      </w:pPr>
      <w:r w:rsidDel="00000000" w:rsidR="00000000" w:rsidRPr="00000000">
        <w:rPr>
          <w:rFonts w:ascii="Roboto" w:cs="Roboto" w:eastAsia="Roboto" w:hAnsi="Roboto"/>
          <w:rtl w:val="0"/>
        </w:rPr>
        <w:t xml:space="preserve">Slična je situacija i u uzorku van sezone gdje oko 81% ispitanih kao glavni razlog navode prirodne ljepote, a zatim slijede mir i tišina, ljepote grada i gostoljubivost domaćina s postotcima manjim od 5%.</w:t>
      </w:r>
    </w:p>
    <w:p w:rsidR="00000000" w:rsidDel="00000000" w:rsidP="00000000" w:rsidRDefault="00000000" w:rsidRPr="00000000" w14:paraId="0000004F">
      <w:pPr>
        <w:spacing w:after="160" w:line="259" w:lineRule="auto"/>
        <w:rPr>
          <w:rFonts w:ascii="Roboto" w:cs="Roboto" w:eastAsia="Roboto" w:hAnsi="Roboto"/>
        </w:rPr>
      </w:pPr>
      <w:r w:rsidDel="00000000" w:rsidR="00000000" w:rsidRPr="00000000">
        <w:rPr>
          <w:rFonts w:ascii="Roboto" w:cs="Roboto" w:eastAsia="Roboto" w:hAnsi="Roboto"/>
          <w:rtl w:val="0"/>
        </w:rPr>
        <w:t xml:space="preserve">Jedno od najvažnijih pitanja u ovom anketnom upitniku je ono sa skalom samoprocjene zadovoljstva svojim iskustvom gdje smo od ispitanika tražili da izraze kvalitetu svog odmora ocjenama od 1 do 5 (1 - uopće nisu ispunjena očekivanja, 5 - u potpunosti su ispunjena).</w:t>
      </w:r>
    </w:p>
    <w:p w:rsidR="00000000" w:rsidDel="00000000" w:rsidP="00000000" w:rsidRDefault="00000000" w:rsidRPr="00000000" w14:paraId="00000050">
      <w:pPr>
        <w:spacing w:after="160" w:line="259" w:lineRule="auto"/>
        <w:rPr>
          <w:rFonts w:ascii="Roboto" w:cs="Roboto" w:eastAsia="Roboto" w:hAnsi="Roboto"/>
        </w:rPr>
      </w:pPr>
      <w:r w:rsidDel="00000000" w:rsidR="00000000" w:rsidRPr="00000000">
        <w:rPr>
          <w:rFonts w:ascii="Roboto" w:cs="Roboto" w:eastAsia="Roboto" w:hAnsi="Roboto"/>
          <w:rtl w:val="0"/>
        </w:rPr>
        <w:t xml:space="preserve">Kao i prethodnih godina, i u 2019. Omiš se može pohvaliti odličnim rezultatima budući da čak 96% kaže kako su im uglavnom ili u potpunosti ispunjena očekivanja odmorom. Podaci su to gotovo identični onima iz 2018., 2017., 2016. i 2015. godine te definitivno možemo zaključiti kako je Omiš destinacija u kojoj turisti dobiju ono po što su došli.</w:t>
      </w:r>
    </w:p>
    <w:p w:rsidR="00000000" w:rsidDel="00000000" w:rsidP="00000000" w:rsidRDefault="00000000" w:rsidRPr="00000000" w14:paraId="00000051">
      <w:pPr>
        <w:spacing w:after="160" w:line="259" w:lineRule="auto"/>
        <w:rPr>
          <w:rFonts w:ascii="Roboto" w:cs="Roboto" w:eastAsia="Roboto" w:hAnsi="Roboto"/>
        </w:rPr>
      </w:pPr>
      <w:r w:rsidDel="00000000" w:rsidR="00000000" w:rsidRPr="00000000">
        <w:rPr>
          <w:rFonts w:ascii="Roboto" w:cs="Roboto" w:eastAsia="Roboto" w:hAnsi="Roboto"/>
          <w:rtl w:val="0"/>
        </w:rPr>
        <w:t xml:space="preserve">Isto vrijedi i za uzorak van sezone gdje je 93% ispitanih zadovoljno odmorom, 48% u potpunosti i 45% uglavnom.</w:t>
      </w:r>
    </w:p>
    <w:p w:rsidR="00000000" w:rsidDel="00000000" w:rsidP="00000000" w:rsidRDefault="00000000" w:rsidRPr="00000000" w14:paraId="00000052">
      <w:pPr>
        <w:spacing w:after="160" w:line="259" w:lineRule="auto"/>
        <w:rPr>
          <w:rFonts w:ascii="Roboto" w:cs="Roboto" w:eastAsia="Roboto" w:hAnsi="Roboto"/>
        </w:rPr>
      </w:pPr>
      <w:r w:rsidDel="00000000" w:rsidR="00000000" w:rsidRPr="00000000">
        <w:rPr>
          <w:rFonts w:ascii="Roboto" w:cs="Roboto" w:eastAsia="Roboto" w:hAnsi="Roboto"/>
          <w:rtl w:val="0"/>
        </w:rPr>
        <w:t xml:space="preserve">A po što su točno turisti u Omiš došli, odnosno kakva su njihova očekivanja od odmora? Odgovor na ovo pitanje mjerili smo varijablom u kojoj smo od ispitanika tražili da označe tri glavna motiva zbog kojih su za svoj godišnji odmor odabrali upravo Omiš. Motive su poredali po važnosti, od najbitnijeg do najmanje bitnog.</w:t>
      </w:r>
    </w:p>
    <w:p w:rsidR="00000000" w:rsidDel="00000000" w:rsidP="00000000" w:rsidRDefault="00000000" w:rsidRPr="00000000" w14:paraId="00000053">
      <w:pPr>
        <w:spacing w:after="160" w:line="259" w:lineRule="auto"/>
        <w:rPr>
          <w:rFonts w:ascii="Roboto" w:cs="Roboto" w:eastAsia="Roboto" w:hAnsi="Roboto"/>
        </w:rPr>
      </w:pPr>
      <w:r w:rsidDel="00000000" w:rsidR="00000000" w:rsidRPr="00000000">
        <w:rPr>
          <w:rFonts w:ascii="Roboto" w:cs="Roboto" w:eastAsia="Roboto" w:hAnsi="Roboto"/>
          <w:rtl w:val="0"/>
        </w:rPr>
        <w:t xml:space="preserve">U grafičkim prikazima 12., 13., i 14. prikazani su odgovori ispitanika.</w:t>
      </w:r>
    </w:p>
    <w:p w:rsidR="00000000" w:rsidDel="00000000" w:rsidP="00000000" w:rsidRDefault="00000000" w:rsidRPr="00000000" w14:paraId="00000054">
      <w:pPr>
        <w:spacing w:after="160" w:line="259" w:lineRule="auto"/>
        <w:rPr>
          <w:rFonts w:ascii="Roboto" w:cs="Roboto" w:eastAsia="Roboto" w:hAnsi="Roboto"/>
        </w:rPr>
      </w:pPr>
      <w:r w:rsidDel="00000000" w:rsidR="00000000" w:rsidRPr="00000000">
        <w:rPr>
          <w:rFonts w:ascii="Roboto" w:cs="Roboto" w:eastAsia="Roboto" w:hAnsi="Roboto"/>
          <w:rtl w:val="0"/>
        </w:rPr>
        <w:br w:type="textWrapping"/>
        <w:t xml:space="preserve">Grafički prikaz 12. Primarni motiv odabira destinacije</w:t>
      </w:r>
    </w:p>
    <w:p w:rsidR="00000000" w:rsidDel="00000000" w:rsidP="00000000" w:rsidRDefault="00000000" w:rsidRPr="00000000" w14:paraId="00000055">
      <w:pPr>
        <w:spacing w:after="160" w:line="259"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6743700" cy="4900613"/>
            <wp:effectExtent b="0" l="0" r="0" t="0"/>
            <wp:docPr descr="Chart" id="17" name="image21.png"/>
            <a:graphic>
              <a:graphicData uri="http://schemas.openxmlformats.org/drawingml/2006/picture">
                <pic:pic>
                  <pic:nvPicPr>
                    <pic:cNvPr descr="Chart" id="0" name="image21.png"/>
                    <pic:cNvPicPr preferRelativeResize="0"/>
                  </pic:nvPicPr>
                  <pic:blipFill>
                    <a:blip r:embed="rId19"/>
                    <a:srcRect b="0" l="0" r="0" t="0"/>
                    <a:stretch>
                      <a:fillRect/>
                    </a:stretch>
                  </pic:blipFill>
                  <pic:spPr>
                    <a:xfrm>
                      <a:off x="0" y="0"/>
                      <a:ext cx="6743700" cy="4900613"/>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pacing w:after="160" w:line="259" w:lineRule="auto"/>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057">
      <w:pPr>
        <w:spacing w:after="160" w:line="259" w:lineRule="auto"/>
        <w:rPr>
          <w:rFonts w:ascii="Roboto" w:cs="Roboto" w:eastAsia="Roboto" w:hAnsi="Roboto"/>
        </w:rPr>
      </w:pPr>
      <w:r w:rsidDel="00000000" w:rsidR="00000000" w:rsidRPr="00000000">
        <w:rPr>
          <w:rFonts w:ascii="Roboto" w:cs="Roboto" w:eastAsia="Roboto" w:hAnsi="Roboto"/>
          <w:rtl w:val="0"/>
        </w:rPr>
        <w:t xml:space="preserve">Grafički prikaz 13. Sekundarni motiv odabira destinacije</w:t>
      </w:r>
    </w:p>
    <w:p w:rsidR="00000000" w:rsidDel="00000000" w:rsidP="00000000" w:rsidRDefault="00000000" w:rsidRPr="00000000" w14:paraId="00000058">
      <w:pPr>
        <w:spacing w:after="160" w:line="259"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6534150" cy="4691063"/>
            <wp:effectExtent b="0" l="0" r="0" t="0"/>
            <wp:docPr descr="Chart" id="6" name="image22.png"/>
            <a:graphic>
              <a:graphicData uri="http://schemas.openxmlformats.org/drawingml/2006/picture">
                <pic:pic>
                  <pic:nvPicPr>
                    <pic:cNvPr descr="Chart" id="0" name="image22.png"/>
                    <pic:cNvPicPr preferRelativeResize="0"/>
                  </pic:nvPicPr>
                  <pic:blipFill>
                    <a:blip r:embed="rId20"/>
                    <a:srcRect b="0" l="0" r="0" t="0"/>
                    <a:stretch>
                      <a:fillRect/>
                    </a:stretch>
                  </pic:blipFill>
                  <pic:spPr>
                    <a:xfrm>
                      <a:off x="0" y="0"/>
                      <a:ext cx="6534150" cy="4691063"/>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spacing w:after="160" w:line="259" w:lineRule="auto"/>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05A">
      <w:pPr>
        <w:spacing w:after="160" w:line="259" w:lineRule="auto"/>
        <w:rPr>
          <w:rFonts w:ascii="Roboto" w:cs="Roboto" w:eastAsia="Roboto" w:hAnsi="Roboto"/>
        </w:rPr>
      </w:pPr>
      <w:r w:rsidDel="00000000" w:rsidR="00000000" w:rsidRPr="00000000">
        <w:rPr>
          <w:rFonts w:ascii="Roboto" w:cs="Roboto" w:eastAsia="Roboto" w:hAnsi="Roboto"/>
          <w:rtl w:val="0"/>
        </w:rPr>
        <w:t xml:space="preserve">Grafički prikaz 14. Tercijarni motiv odabira destinacije</w:t>
      </w:r>
    </w:p>
    <w:p w:rsidR="00000000" w:rsidDel="00000000" w:rsidP="00000000" w:rsidRDefault="00000000" w:rsidRPr="00000000" w14:paraId="0000005B">
      <w:pPr>
        <w:spacing w:after="160" w:line="259"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6754091" cy="4167188"/>
            <wp:effectExtent b="0" l="0" r="0" t="0"/>
            <wp:docPr descr="Chart" id="7" name="image3.png"/>
            <a:graphic>
              <a:graphicData uri="http://schemas.openxmlformats.org/drawingml/2006/picture">
                <pic:pic>
                  <pic:nvPicPr>
                    <pic:cNvPr descr="Chart" id="0" name="image3.png"/>
                    <pic:cNvPicPr preferRelativeResize="0"/>
                  </pic:nvPicPr>
                  <pic:blipFill>
                    <a:blip r:embed="rId21"/>
                    <a:srcRect b="0" l="0" r="0" t="0"/>
                    <a:stretch>
                      <a:fillRect/>
                    </a:stretch>
                  </pic:blipFill>
                  <pic:spPr>
                    <a:xfrm>
                      <a:off x="0" y="0"/>
                      <a:ext cx="6754091" cy="4167188"/>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after="160" w:line="259" w:lineRule="auto"/>
        <w:rPr>
          <w:rFonts w:ascii="Roboto" w:cs="Roboto" w:eastAsia="Roboto" w:hAnsi="Roboto"/>
        </w:rPr>
      </w:pPr>
      <w:r w:rsidDel="00000000" w:rsidR="00000000" w:rsidRPr="00000000">
        <w:rPr>
          <w:rtl w:val="0"/>
        </w:rPr>
      </w:r>
    </w:p>
    <w:p w:rsidR="00000000" w:rsidDel="00000000" w:rsidP="00000000" w:rsidRDefault="00000000" w:rsidRPr="00000000" w14:paraId="0000005D">
      <w:pPr>
        <w:spacing w:after="160" w:line="259" w:lineRule="auto"/>
        <w:rPr>
          <w:rFonts w:ascii="Roboto" w:cs="Roboto" w:eastAsia="Roboto" w:hAnsi="Roboto"/>
        </w:rPr>
      </w:pPr>
      <w:r w:rsidDel="00000000" w:rsidR="00000000" w:rsidRPr="00000000">
        <w:rPr>
          <w:rFonts w:ascii="Roboto" w:cs="Roboto" w:eastAsia="Roboto" w:hAnsi="Roboto"/>
          <w:rtl w:val="0"/>
        </w:rPr>
        <w:t xml:space="preserve">Iz svih grafičkih prikaza vidljivo je kako u 2019. godini ne postoje bitne razlike u motivima dolaska u destinaciju (uzorak iz sezone) s obzirom na prethodna istraživanja. Pasivni odmor i prirodne ljepote i dalje su dva najvažnija motiva, iako je njihova važnost prošle godine bila nešto manja, u 2019. to su dva uvjerljivo najvažnija motiva odabira destinacije.</w:t>
      </w:r>
    </w:p>
    <w:p w:rsidR="00000000" w:rsidDel="00000000" w:rsidP="00000000" w:rsidRDefault="00000000" w:rsidRPr="00000000" w14:paraId="0000005E">
      <w:pPr>
        <w:spacing w:after="160" w:line="259" w:lineRule="auto"/>
        <w:rPr>
          <w:rFonts w:ascii="Roboto" w:cs="Roboto" w:eastAsia="Roboto" w:hAnsi="Roboto"/>
        </w:rPr>
      </w:pPr>
      <w:r w:rsidDel="00000000" w:rsidR="00000000" w:rsidRPr="00000000">
        <w:rPr>
          <w:rFonts w:ascii="Roboto" w:cs="Roboto" w:eastAsia="Roboto" w:hAnsi="Roboto"/>
          <w:rtl w:val="0"/>
        </w:rPr>
        <w:t xml:space="preserve">Pogotovo se to odnosi na prirodne ljepote koje kao primarni motiv dolaska odabire čak 54% ispitanih, 8% više nego lani. S druge strane, očigledno je kako je u 2019. nešto porasla važnost aktivnog odmora pri odabiru destinacije,</w:t>
      </w:r>
    </w:p>
    <w:p w:rsidR="00000000" w:rsidDel="00000000" w:rsidP="00000000" w:rsidRDefault="00000000" w:rsidRPr="00000000" w14:paraId="0000005F">
      <w:pPr>
        <w:spacing w:after="160" w:line="259" w:lineRule="auto"/>
        <w:rPr>
          <w:rFonts w:ascii="Roboto" w:cs="Roboto" w:eastAsia="Roboto" w:hAnsi="Roboto"/>
        </w:rPr>
      </w:pPr>
      <w:r w:rsidDel="00000000" w:rsidR="00000000" w:rsidRPr="00000000">
        <w:rPr>
          <w:rFonts w:ascii="Roboto" w:cs="Roboto" w:eastAsia="Roboto" w:hAnsi="Roboto"/>
          <w:rtl w:val="0"/>
        </w:rPr>
        <w:t xml:space="preserve">Što se sekundarnog motiva dolaska tiče, također je primjetan održavanje trenda pada pasivnog odmora (-10% u odnosu na 2017.), ali i pad pristupačnih cijena kao motiva (-10% u odnosu na prošlu godinu).</w:t>
      </w:r>
    </w:p>
    <w:p w:rsidR="00000000" w:rsidDel="00000000" w:rsidP="00000000" w:rsidRDefault="00000000" w:rsidRPr="00000000" w14:paraId="00000060">
      <w:pPr>
        <w:spacing w:after="160" w:line="259" w:lineRule="auto"/>
        <w:rPr>
          <w:rFonts w:ascii="Roboto" w:cs="Roboto" w:eastAsia="Roboto" w:hAnsi="Roboto"/>
        </w:rPr>
      </w:pPr>
      <w:r w:rsidDel="00000000" w:rsidR="00000000" w:rsidRPr="00000000">
        <w:rPr>
          <w:rFonts w:ascii="Roboto" w:cs="Roboto" w:eastAsia="Roboto" w:hAnsi="Roboto"/>
          <w:rtl w:val="0"/>
        </w:rPr>
        <w:t xml:space="preserve">Prirodne ljepote padaju u usporedbi s 2018. godinom kao treći najvažniji motiv dolaska, a najveći rast bilježe manifestacije i događanja (+4%).</w:t>
      </w:r>
    </w:p>
    <w:p w:rsidR="00000000" w:rsidDel="00000000" w:rsidP="00000000" w:rsidRDefault="00000000" w:rsidRPr="00000000" w14:paraId="00000061">
      <w:pPr>
        <w:spacing w:after="160" w:line="259" w:lineRule="auto"/>
        <w:rPr>
          <w:rFonts w:ascii="Roboto" w:cs="Roboto" w:eastAsia="Roboto" w:hAnsi="Roboto"/>
        </w:rPr>
      </w:pPr>
      <w:r w:rsidDel="00000000" w:rsidR="00000000" w:rsidRPr="00000000">
        <w:rPr>
          <w:rFonts w:ascii="Roboto" w:cs="Roboto" w:eastAsia="Roboto" w:hAnsi="Roboto"/>
          <w:rtl w:val="0"/>
        </w:rPr>
        <w:t xml:space="preserve">Generalno, možemo primijetiti kako je u 2018. godini važnost pasivnog odmora i prirodnih ljepota pri odabiru Omiša za odmor bila nešto niža nego prijašnjih godina, a jako je pojačana važnost pristupačnih cijena te tzv. iskustvenih motiva dolaska (aktivni odmor, stjecanje novih iskustava, zabava i izlasci…).</w:t>
      </w:r>
    </w:p>
    <w:p w:rsidR="00000000" w:rsidDel="00000000" w:rsidP="00000000" w:rsidRDefault="00000000" w:rsidRPr="00000000" w14:paraId="00000062">
      <w:pPr>
        <w:spacing w:after="160" w:line="259" w:lineRule="auto"/>
        <w:rPr>
          <w:rFonts w:ascii="Roboto" w:cs="Roboto" w:eastAsia="Roboto" w:hAnsi="Roboto"/>
        </w:rPr>
      </w:pPr>
      <w:r w:rsidDel="00000000" w:rsidR="00000000" w:rsidRPr="00000000">
        <w:rPr>
          <w:rFonts w:ascii="Roboto" w:cs="Roboto" w:eastAsia="Roboto" w:hAnsi="Roboto"/>
          <w:rtl w:val="0"/>
        </w:rPr>
        <w:t xml:space="preserve">Za lakše razumijevanje hijerarhije motiva za dolazak u destinaciju konstruiran je i Indeks motiva pri odabiru destinacije (Grafički prikaz 15). Indeks je konstruiran tako da je svaki motiv, neovisno je li ga ispitanik stavio na prvo, drugo ili treće mjesto po važnosti, dobio jedan bod. </w:t>
        <w:br w:type="textWrapping"/>
      </w:r>
    </w:p>
    <w:p w:rsidR="00000000" w:rsidDel="00000000" w:rsidP="00000000" w:rsidRDefault="00000000" w:rsidRPr="00000000" w14:paraId="00000063">
      <w:pPr>
        <w:spacing w:after="160" w:line="259" w:lineRule="auto"/>
        <w:rPr>
          <w:rFonts w:ascii="Roboto" w:cs="Roboto" w:eastAsia="Roboto" w:hAnsi="Roboto"/>
        </w:rPr>
      </w:pPr>
      <w:r w:rsidDel="00000000" w:rsidR="00000000" w:rsidRPr="00000000">
        <w:rPr>
          <w:rFonts w:ascii="Roboto" w:cs="Roboto" w:eastAsia="Roboto" w:hAnsi="Roboto"/>
          <w:rtl w:val="0"/>
        </w:rPr>
        <w:t xml:space="preserve">Grafički prikaz 15. Indeks motiva pri odabiru destinacije</w:t>
      </w:r>
    </w:p>
    <w:p w:rsidR="00000000" w:rsidDel="00000000" w:rsidP="00000000" w:rsidRDefault="00000000" w:rsidRPr="00000000" w14:paraId="00000064">
      <w:pPr>
        <w:spacing w:after="160" w:line="259" w:lineRule="auto"/>
        <w:rPr>
          <w:rFonts w:ascii="Roboto" w:cs="Roboto" w:eastAsia="Roboto" w:hAnsi="Roboto"/>
        </w:rPr>
      </w:pPr>
      <w:r w:rsidDel="00000000" w:rsidR="00000000" w:rsidRPr="00000000">
        <w:rPr>
          <w:rFonts w:ascii="Roboto" w:cs="Roboto" w:eastAsia="Roboto" w:hAnsi="Roboto"/>
          <w:rtl w:val="0"/>
        </w:rPr>
        <w:t xml:space="preserve"> </w:t>
      </w:r>
      <w:r w:rsidDel="00000000" w:rsidR="00000000" w:rsidRPr="00000000">
        <w:rPr>
          <w:rFonts w:ascii="Roboto" w:cs="Roboto" w:eastAsia="Roboto" w:hAnsi="Roboto"/>
        </w:rPr>
        <w:drawing>
          <wp:inline distB="114300" distT="114300" distL="114300" distR="114300">
            <wp:extent cx="5943600" cy="3657600"/>
            <wp:effectExtent b="0" l="0" r="0" t="0"/>
            <wp:docPr descr="Chart" id="23" name="image17.png"/>
            <a:graphic>
              <a:graphicData uri="http://schemas.openxmlformats.org/drawingml/2006/picture">
                <pic:pic>
                  <pic:nvPicPr>
                    <pic:cNvPr descr="Chart" id="0" name="image17.png"/>
                    <pic:cNvPicPr preferRelativeResize="0"/>
                  </pic:nvPicPr>
                  <pic:blipFill>
                    <a:blip r:embed="rId22"/>
                    <a:srcRect b="0" l="0" r="0" t="0"/>
                    <a:stretch>
                      <a:fillRect/>
                    </a:stretch>
                  </pic:blipFill>
                  <pic:spPr>
                    <a:xfrm>
                      <a:off x="0" y="0"/>
                      <a:ext cx="59436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after="160" w:line="259" w:lineRule="auto"/>
        <w:rPr>
          <w:rFonts w:ascii="Roboto" w:cs="Roboto" w:eastAsia="Roboto" w:hAnsi="Roboto"/>
        </w:rPr>
      </w:pPr>
      <w:r w:rsidDel="00000000" w:rsidR="00000000" w:rsidRPr="00000000">
        <w:rPr>
          <w:rFonts w:ascii="Roboto" w:cs="Roboto" w:eastAsia="Roboto" w:hAnsi="Roboto"/>
          <w:rtl w:val="0"/>
        </w:rPr>
        <w:t xml:space="preserve">Iz rezultata Indeksa jasno je vidljivo kako se, nakon značajnijeg odmaka 2018. godine, hijerarhija motiva vratila svojim “standardnim” vrijednostima. Pasivni odmor nastavlja padati po važnosti te je završio na drugom mjestu, iza prirodnih ljepota. I dalje su to dva uvjerljivo najvažnija motiva pri odabiru destinacije. </w:t>
      </w:r>
    </w:p>
    <w:p w:rsidR="00000000" w:rsidDel="00000000" w:rsidP="00000000" w:rsidRDefault="00000000" w:rsidRPr="00000000" w14:paraId="00000066">
      <w:pPr>
        <w:spacing w:after="160" w:line="259" w:lineRule="auto"/>
        <w:rPr>
          <w:rFonts w:ascii="Roboto" w:cs="Roboto" w:eastAsia="Roboto" w:hAnsi="Roboto"/>
        </w:rPr>
      </w:pPr>
      <w:r w:rsidDel="00000000" w:rsidR="00000000" w:rsidRPr="00000000">
        <w:rPr>
          <w:rFonts w:ascii="Roboto" w:cs="Roboto" w:eastAsia="Roboto" w:hAnsi="Roboto"/>
          <w:rtl w:val="0"/>
        </w:rPr>
        <w:t xml:space="preserve">Snažan pad zabilježile su “pristupačne cijene”, iako su i dalje treći najvažniji motiv, dok odnosi ostalih motiva ostaju praktički nepromijenjeni. Iznimka je tek Aktivni odmor, koji pokazuje tendenciju stabilnog rasta. Četvrti najvažniji motiv je Stjecanje novih iskustava, a na petom mjestu po prvi put je Gastronomija.</w:t>
      </w:r>
    </w:p>
    <w:p w:rsidR="00000000" w:rsidDel="00000000" w:rsidP="00000000" w:rsidRDefault="00000000" w:rsidRPr="00000000" w14:paraId="00000067">
      <w:pPr>
        <w:spacing w:after="160" w:line="259" w:lineRule="auto"/>
        <w:rPr>
          <w:rFonts w:ascii="Roboto" w:cs="Roboto" w:eastAsia="Roboto" w:hAnsi="Roboto"/>
        </w:rPr>
      </w:pPr>
      <w:r w:rsidDel="00000000" w:rsidR="00000000" w:rsidRPr="00000000">
        <w:rPr>
          <w:rFonts w:ascii="Roboto" w:cs="Roboto" w:eastAsia="Roboto" w:hAnsi="Roboto"/>
          <w:rtl w:val="0"/>
        </w:rPr>
        <w:t xml:space="preserve">Hijerarhija tri glavna motiva za dolazak u Omiš za goste u pred i postsezoni prikazana je u grafikonima 16., 17. i 18.</w:t>
      </w:r>
    </w:p>
    <w:p w:rsidR="00000000" w:rsidDel="00000000" w:rsidP="00000000" w:rsidRDefault="00000000" w:rsidRPr="00000000" w14:paraId="00000068">
      <w:pPr>
        <w:spacing w:after="160" w:line="259" w:lineRule="auto"/>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069">
      <w:pPr>
        <w:spacing w:after="160" w:line="259" w:lineRule="auto"/>
        <w:rPr>
          <w:rFonts w:ascii="Roboto" w:cs="Roboto" w:eastAsia="Roboto" w:hAnsi="Roboto"/>
        </w:rPr>
      </w:pPr>
      <w:r w:rsidDel="00000000" w:rsidR="00000000" w:rsidRPr="00000000">
        <w:rPr>
          <w:rFonts w:ascii="Roboto" w:cs="Roboto" w:eastAsia="Roboto" w:hAnsi="Roboto"/>
          <w:rtl w:val="0"/>
        </w:rPr>
        <w:t xml:space="preserve">Grafički prikaz 16. Primarni motiv dolaska u destinaciju (van sezone)</w:t>
      </w:r>
    </w:p>
    <w:p w:rsidR="00000000" w:rsidDel="00000000" w:rsidP="00000000" w:rsidRDefault="00000000" w:rsidRPr="00000000" w14:paraId="0000006A">
      <w:pPr>
        <w:spacing w:after="160" w:line="259"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6738653" cy="4157663"/>
            <wp:effectExtent b="0" l="0" r="0" t="0"/>
            <wp:docPr descr="Chart" id="36" name="image30.png"/>
            <a:graphic>
              <a:graphicData uri="http://schemas.openxmlformats.org/drawingml/2006/picture">
                <pic:pic>
                  <pic:nvPicPr>
                    <pic:cNvPr descr="Chart" id="0" name="image30.png"/>
                    <pic:cNvPicPr preferRelativeResize="0"/>
                  </pic:nvPicPr>
                  <pic:blipFill>
                    <a:blip r:embed="rId23"/>
                    <a:srcRect b="0" l="0" r="0" t="0"/>
                    <a:stretch>
                      <a:fillRect/>
                    </a:stretch>
                  </pic:blipFill>
                  <pic:spPr>
                    <a:xfrm>
                      <a:off x="0" y="0"/>
                      <a:ext cx="6738653" cy="4157663"/>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pacing w:after="160" w:line="259" w:lineRule="auto"/>
        <w:rPr>
          <w:rFonts w:ascii="Roboto" w:cs="Roboto" w:eastAsia="Roboto" w:hAnsi="Roboto"/>
        </w:rPr>
      </w:pPr>
      <w:r w:rsidDel="00000000" w:rsidR="00000000" w:rsidRPr="00000000">
        <w:rPr>
          <w:rFonts w:ascii="Roboto" w:cs="Roboto" w:eastAsia="Roboto" w:hAnsi="Roboto"/>
          <w:rtl w:val="0"/>
        </w:rPr>
        <w:t xml:space="preserve">Grafički prikaz 17. Sekundarni motiv dolaska u destinaciju (van sezone)</w:t>
      </w:r>
    </w:p>
    <w:p w:rsidR="00000000" w:rsidDel="00000000" w:rsidP="00000000" w:rsidRDefault="00000000" w:rsidRPr="00000000" w14:paraId="0000006C">
      <w:pPr>
        <w:spacing w:after="160" w:line="259"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5943600" cy="3670300"/>
            <wp:effectExtent b="0" l="0" r="0" t="0"/>
            <wp:docPr descr="Chart" id="1" name="image2.png"/>
            <a:graphic>
              <a:graphicData uri="http://schemas.openxmlformats.org/drawingml/2006/picture">
                <pic:pic>
                  <pic:nvPicPr>
                    <pic:cNvPr descr="Chart" id="0" name="image2.png"/>
                    <pic:cNvPicPr preferRelativeResize="0"/>
                  </pic:nvPicPr>
                  <pic:blipFill>
                    <a:blip r:embed="rId24"/>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after="160" w:line="259" w:lineRule="auto"/>
        <w:rPr>
          <w:rFonts w:ascii="Roboto" w:cs="Roboto" w:eastAsia="Roboto" w:hAnsi="Roboto"/>
        </w:rPr>
      </w:pPr>
      <w:r w:rsidDel="00000000" w:rsidR="00000000" w:rsidRPr="00000000">
        <w:rPr>
          <w:rFonts w:ascii="Roboto" w:cs="Roboto" w:eastAsia="Roboto" w:hAnsi="Roboto"/>
          <w:rtl w:val="0"/>
        </w:rPr>
        <w:t xml:space="preserve">Grafički prikaz 18. Tercijarni motiv dolaska u destinaciju (van sezone)</w:t>
      </w:r>
    </w:p>
    <w:p w:rsidR="00000000" w:rsidDel="00000000" w:rsidP="00000000" w:rsidRDefault="00000000" w:rsidRPr="00000000" w14:paraId="0000006E">
      <w:pPr>
        <w:spacing w:after="160" w:line="259"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6281738" cy="3895885"/>
            <wp:effectExtent b="0" l="0" r="0" t="0"/>
            <wp:docPr descr="Chart" id="40" name="image32.png"/>
            <a:graphic>
              <a:graphicData uri="http://schemas.openxmlformats.org/drawingml/2006/picture">
                <pic:pic>
                  <pic:nvPicPr>
                    <pic:cNvPr descr="Chart" id="0" name="image32.png"/>
                    <pic:cNvPicPr preferRelativeResize="0"/>
                  </pic:nvPicPr>
                  <pic:blipFill>
                    <a:blip r:embed="rId25"/>
                    <a:srcRect b="0" l="0" r="0" t="0"/>
                    <a:stretch>
                      <a:fillRect/>
                    </a:stretch>
                  </pic:blipFill>
                  <pic:spPr>
                    <a:xfrm>
                      <a:off x="0" y="0"/>
                      <a:ext cx="6281738" cy="3895885"/>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after="160" w:line="259" w:lineRule="auto"/>
        <w:rPr>
          <w:rFonts w:ascii="Roboto" w:cs="Roboto" w:eastAsia="Roboto" w:hAnsi="Roboto"/>
        </w:rPr>
      </w:pPr>
      <w:r w:rsidDel="00000000" w:rsidR="00000000" w:rsidRPr="00000000">
        <w:rPr>
          <w:rFonts w:ascii="Roboto" w:cs="Roboto" w:eastAsia="Roboto" w:hAnsi="Roboto"/>
          <w:rtl w:val="0"/>
        </w:rPr>
        <w:t xml:space="preserve">Iz grafikona je vidljivo kako su glavni motivi za dolazak u Omiš izvan srca sezone i u srcu sezone zapravo gotovo identični. Pasivni odmor i prirodne ljepote daleko su najvažniji te otprilike pola ispitanika izvan špice sezone stavlja na prvo mjesto po važnosti. Treći najvažniji primarni motiv je stjecanje novih iskustava kojeg naglašava 5% ispitanika.</w:t>
      </w:r>
    </w:p>
    <w:p w:rsidR="00000000" w:rsidDel="00000000" w:rsidP="00000000" w:rsidRDefault="00000000" w:rsidRPr="00000000" w14:paraId="00000070">
      <w:pPr>
        <w:spacing w:after="160" w:line="259" w:lineRule="auto"/>
        <w:rPr>
          <w:rFonts w:ascii="Roboto" w:cs="Roboto" w:eastAsia="Roboto" w:hAnsi="Roboto"/>
        </w:rPr>
      </w:pPr>
      <w:r w:rsidDel="00000000" w:rsidR="00000000" w:rsidRPr="00000000">
        <w:rPr>
          <w:rFonts w:ascii="Roboto" w:cs="Roboto" w:eastAsia="Roboto" w:hAnsi="Roboto"/>
          <w:rtl w:val="0"/>
        </w:rPr>
        <w:t xml:space="preserve">U odnosu na rezultate prethodne godine struktura primarnih motiva dolaska van sezone ostaje gotovo nepromijenjena, iako je primjetan rast pasivnog odmora i pad prirodnih ljepota kao primarnog motiva.</w:t>
      </w:r>
    </w:p>
    <w:p w:rsidR="00000000" w:rsidDel="00000000" w:rsidP="00000000" w:rsidRDefault="00000000" w:rsidRPr="00000000" w14:paraId="00000071">
      <w:pPr>
        <w:spacing w:after="160" w:line="259" w:lineRule="auto"/>
        <w:rPr>
          <w:rFonts w:ascii="Roboto" w:cs="Roboto" w:eastAsia="Roboto" w:hAnsi="Roboto"/>
        </w:rPr>
      </w:pPr>
      <w:r w:rsidDel="00000000" w:rsidR="00000000" w:rsidRPr="00000000">
        <w:rPr>
          <w:rFonts w:ascii="Roboto" w:cs="Roboto" w:eastAsia="Roboto" w:hAnsi="Roboto"/>
          <w:rtl w:val="0"/>
        </w:rPr>
        <w:t xml:space="preserve">Kod sekundarnih motiva primjetna je apsolutna dominacija prirodnih ljepota (navodi ih 47 od 188 ispitanika), dok su na drugom mjestu sekundarnih motiva pristupačne cijene.</w:t>
      </w:r>
    </w:p>
    <w:p w:rsidR="00000000" w:rsidDel="00000000" w:rsidP="00000000" w:rsidRDefault="00000000" w:rsidRPr="00000000" w14:paraId="00000072">
      <w:pPr>
        <w:spacing w:after="160" w:line="259" w:lineRule="auto"/>
        <w:rPr>
          <w:rFonts w:ascii="Roboto" w:cs="Roboto" w:eastAsia="Roboto" w:hAnsi="Roboto"/>
        </w:rPr>
      </w:pPr>
      <w:r w:rsidDel="00000000" w:rsidR="00000000" w:rsidRPr="00000000">
        <w:rPr>
          <w:rFonts w:ascii="Roboto" w:cs="Roboto" w:eastAsia="Roboto" w:hAnsi="Roboto"/>
          <w:rtl w:val="0"/>
        </w:rPr>
        <w:t xml:space="preserve">Najvažniji tercijarni motiv je gastronomska ponuda (19 ispitanika), a primjetan je pad važnosti kulture i povijesti kao tercijarnog motiva dolaska u destinaciju.</w:t>
      </w:r>
    </w:p>
    <w:p w:rsidR="00000000" w:rsidDel="00000000" w:rsidP="00000000" w:rsidRDefault="00000000" w:rsidRPr="00000000" w14:paraId="00000073">
      <w:pPr>
        <w:spacing w:after="160" w:line="259" w:lineRule="auto"/>
        <w:rPr>
          <w:rFonts w:ascii="Roboto" w:cs="Roboto" w:eastAsia="Roboto" w:hAnsi="Roboto"/>
        </w:rPr>
      </w:pPr>
      <w:r w:rsidDel="00000000" w:rsidR="00000000" w:rsidRPr="00000000">
        <w:rPr>
          <w:rFonts w:ascii="Roboto" w:cs="Roboto" w:eastAsia="Roboto" w:hAnsi="Roboto"/>
          <w:rtl w:val="0"/>
        </w:rPr>
        <w:t xml:space="preserve">I za uzorak van sezone konstruiran je Indeks motiva pri odabiru destinacije (Grafički prikaz 19).</w:t>
      </w:r>
    </w:p>
    <w:p w:rsidR="00000000" w:rsidDel="00000000" w:rsidP="00000000" w:rsidRDefault="00000000" w:rsidRPr="00000000" w14:paraId="00000074">
      <w:pPr>
        <w:spacing w:after="160" w:line="259" w:lineRule="auto"/>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075">
      <w:pPr>
        <w:spacing w:after="160" w:line="259" w:lineRule="auto"/>
        <w:rPr>
          <w:rFonts w:ascii="Roboto" w:cs="Roboto" w:eastAsia="Roboto" w:hAnsi="Roboto"/>
        </w:rPr>
      </w:pPr>
      <w:r w:rsidDel="00000000" w:rsidR="00000000" w:rsidRPr="00000000">
        <w:rPr>
          <w:rFonts w:ascii="Roboto" w:cs="Roboto" w:eastAsia="Roboto" w:hAnsi="Roboto"/>
          <w:rtl w:val="0"/>
        </w:rPr>
        <w:t xml:space="preserve">Grafički prikaz 19. Indeks motiva pri odabiru destinacije (van sezone)</w:t>
      </w:r>
    </w:p>
    <w:p w:rsidR="00000000" w:rsidDel="00000000" w:rsidP="00000000" w:rsidRDefault="00000000" w:rsidRPr="00000000" w14:paraId="00000076">
      <w:pPr>
        <w:spacing w:after="160" w:line="259"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5943600" cy="3670300"/>
            <wp:effectExtent b="0" l="0" r="0" t="0"/>
            <wp:docPr descr="Chart" id="5" name="image10.png"/>
            <a:graphic>
              <a:graphicData uri="http://schemas.openxmlformats.org/drawingml/2006/picture">
                <pic:pic>
                  <pic:nvPicPr>
                    <pic:cNvPr descr="Chart" id="0" name="image10.png"/>
                    <pic:cNvPicPr preferRelativeResize="0"/>
                  </pic:nvPicPr>
                  <pic:blipFill>
                    <a:blip r:embed="rId26"/>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pacing w:after="160" w:line="259" w:lineRule="auto"/>
        <w:rPr>
          <w:rFonts w:ascii="Roboto" w:cs="Roboto" w:eastAsia="Roboto" w:hAnsi="Roboto"/>
        </w:rPr>
      </w:pPr>
      <w:r w:rsidDel="00000000" w:rsidR="00000000" w:rsidRPr="00000000">
        <w:rPr>
          <w:rFonts w:ascii="Roboto" w:cs="Roboto" w:eastAsia="Roboto" w:hAnsi="Roboto"/>
          <w:rtl w:val="0"/>
        </w:rPr>
        <w:t xml:space="preserve">Iz Indeksa je vidljivo kako hijerarhija motiva s obzirom na 2018. godinu ostaje gotovo nepromijenjena, iako je, kao i u uzorku iz srca sezone, primjetno kako važnost prirodnih ljepota pada treću godinu zaredom, dok je pasivni odmor opet porastao i među odgovorima ga navodi čak 75% ispitanih.</w:t>
      </w:r>
    </w:p>
    <w:p w:rsidR="00000000" w:rsidDel="00000000" w:rsidP="00000000" w:rsidRDefault="00000000" w:rsidRPr="00000000" w14:paraId="00000078">
      <w:pPr>
        <w:spacing w:after="160" w:line="259" w:lineRule="auto"/>
        <w:rPr>
          <w:rFonts w:ascii="Roboto" w:cs="Roboto" w:eastAsia="Roboto" w:hAnsi="Roboto"/>
        </w:rPr>
      </w:pPr>
      <w:r w:rsidDel="00000000" w:rsidR="00000000" w:rsidRPr="00000000">
        <w:rPr>
          <w:rFonts w:ascii="Roboto" w:cs="Roboto" w:eastAsia="Roboto" w:hAnsi="Roboto"/>
          <w:rtl w:val="0"/>
        </w:rPr>
        <w:t xml:space="preserve">Uspoređujući Indeks iz srca sezone i izvan visoke sezone, primjetno je kako je hijerarhija motiva zapravo prilično slična. Pasivni odmor i prirodne ljepote najvažniji su motivi dolaska kod oba uzorka, dok je najveća razlika u tome što je za posjetitelje u sezoni treći najvažniji motiv pristupačnost cijena, a za one van sezone gastronomska ponuda te stjecanje novih iskustava.</w:t>
      </w:r>
    </w:p>
    <w:p w:rsidR="00000000" w:rsidDel="00000000" w:rsidP="00000000" w:rsidRDefault="00000000" w:rsidRPr="00000000" w14:paraId="00000079">
      <w:pPr>
        <w:spacing w:after="160" w:line="259" w:lineRule="auto"/>
        <w:rPr>
          <w:rFonts w:ascii="Roboto" w:cs="Roboto" w:eastAsia="Roboto" w:hAnsi="Roboto"/>
        </w:rPr>
      </w:pPr>
      <w:r w:rsidDel="00000000" w:rsidR="00000000" w:rsidRPr="00000000">
        <w:rPr>
          <w:rFonts w:ascii="Roboto" w:cs="Roboto" w:eastAsia="Roboto" w:hAnsi="Roboto"/>
          <w:rtl w:val="0"/>
        </w:rPr>
        <w:t xml:space="preserve">Iako su primjetne manje fluktuacije, struktura motiva pri dolasku u destinaciju zapravo je već godinama gotovo ista. </w:t>
      </w:r>
    </w:p>
    <w:p w:rsidR="00000000" w:rsidDel="00000000" w:rsidP="00000000" w:rsidRDefault="00000000" w:rsidRPr="00000000" w14:paraId="0000007A">
      <w:pPr>
        <w:spacing w:after="160" w:line="259" w:lineRule="auto"/>
        <w:rPr>
          <w:rFonts w:ascii="Roboto" w:cs="Roboto" w:eastAsia="Roboto" w:hAnsi="Roboto"/>
        </w:rPr>
      </w:pPr>
      <w:r w:rsidDel="00000000" w:rsidR="00000000" w:rsidRPr="00000000">
        <w:rPr>
          <w:rFonts w:ascii="Roboto" w:cs="Roboto" w:eastAsia="Roboto" w:hAnsi="Roboto"/>
          <w:rtl w:val="0"/>
        </w:rPr>
        <w:t xml:space="preserve">Kao i prethodnih godina, na jednaki način kao i motive dolaska provjerili smo i omiljene aktivnosti turista nakon dolaska u Omiš. </w:t>
      </w:r>
    </w:p>
    <w:p w:rsidR="00000000" w:rsidDel="00000000" w:rsidP="00000000" w:rsidRDefault="00000000" w:rsidRPr="00000000" w14:paraId="0000007B">
      <w:pPr>
        <w:spacing w:after="160" w:line="259" w:lineRule="auto"/>
        <w:rPr>
          <w:rFonts w:ascii="Roboto" w:cs="Roboto" w:eastAsia="Roboto" w:hAnsi="Roboto"/>
        </w:rPr>
      </w:pPr>
      <w:r w:rsidDel="00000000" w:rsidR="00000000" w:rsidRPr="00000000">
        <w:rPr>
          <w:rFonts w:ascii="Roboto" w:cs="Roboto" w:eastAsia="Roboto" w:hAnsi="Roboto"/>
          <w:rtl w:val="0"/>
        </w:rPr>
        <w:t xml:space="preserve">Od ispitanika smo tražili da navedu tri omiljene aktivnosti u destinaciji, te da ih poredaju prema stupnju učestalosti kojom su se njima bavili.</w:t>
      </w:r>
    </w:p>
    <w:p w:rsidR="00000000" w:rsidDel="00000000" w:rsidP="00000000" w:rsidRDefault="00000000" w:rsidRPr="00000000" w14:paraId="0000007C">
      <w:pPr>
        <w:spacing w:after="160" w:line="259" w:lineRule="auto"/>
        <w:rPr>
          <w:rFonts w:ascii="Roboto" w:cs="Roboto" w:eastAsia="Roboto" w:hAnsi="Roboto"/>
        </w:rPr>
      </w:pPr>
      <w:r w:rsidDel="00000000" w:rsidR="00000000" w:rsidRPr="00000000">
        <w:rPr>
          <w:rFonts w:ascii="Roboto" w:cs="Roboto" w:eastAsia="Roboto" w:hAnsi="Roboto"/>
          <w:rtl w:val="0"/>
        </w:rPr>
        <w:t xml:space="preserve">Odgovori su prikazani u grafikonima 20., 21., i 22.</w:t>
      </w:r>
    </w:p>
    <w:p w:rsidR="00000000" w:rsidDel="00000000" w:rsidP="00000000" w:rsidRDefault="00000000" w:rsidRPr="00000000" w14:paraId="0000007D">
      <w:pPr>
        <w:spacing w:after="160" w:line="259" w:lineRule="auto"/>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07E">
      <w:pPr>
        <w:spacing w:after="160" w:line="259" w:lineRule="auto"/>
        <w:rPr>
          <w:rFonts w:ascii="Roboto" w:cs="Roboto" w:eastAsia="Roboto" w:hAnsi="Roboto"/>
        </w:rPr>
      </w:pPr>
      <w:r w:rsidDel="00000000" w:rsidR="00000000" w:rsidRPr="00000000">
        <w:rPr>
          <w:rFonts w:ascii="Roboto" w:cs="Roboto" w:eastAsia="Roboto" w:hAnsi="Roboto"/>
          <w:rtl w:val="0"/>
        </w:rPr>
        <w:t xml:space="preserve">Grafički prikaz 20. Prva omiljena aktivnost u destinaciji</w:t>
      </w:r>
    </w:p>
    <w:p w:rsidR="00000000" w:rsidDel="00000000" w:rsidP="00000000" w:rsidRDefault="00000000" w:rsidRPr="00000000" w14:paraId="0000007F">
      <w:pPr>
        <w:spacing w:after="160" w:line="259"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6399019" cy="3948113"/>
            <wp:effectExtent b="0" l="0" r="0" t="0"/>
            <wp:docPr descr="Chart" id="4" name="image11.png"/>
            <a:graphic>
              <a:graphicData uri="http://schemas.openxmlformats.org/drawingml/2006/picture">
                <pic:pic>
                  <pic:nvPicPr>
                    <pic:cNvPr descr="Chart" id="0" name="image11.png"/>
                    <pic:cNvPicPr preferRelativeResize="0"/>
                  </pic:nvPicPr>
                  <pic:blipFill>
                    <a:blip r:embed="rId27"/>
                    <a:srcRect b="0" l="0" r="0" t="0"/>
                    <a:stretch>
                      <a:fillRect/>
                    </a:stretch>
                  </pic:blipFill>
                  <pic:spPr>
                    <a:xfrm>
                      <a:off x="0" y="0"/>
                      <a:ext cx="6399019" cy="3948113"/>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spacing w:after="160" w:line="259" w:lineRule="auto"/>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081">
      <w:pPr>
        <w:spacing w:after="160" w:line="259" w:lineRule="auto"/>
        <w:rPr>
          <w:rFonts w:ascii="Roboto" w:cs="Roboto" w:eastAsia="Roboto" w:hAnsi="Roboto"/>
        </w:rPr>
      </w:pPr>
      <w:r w:rsidDel="00000000" w:rsidR="00000000" w:rsidRPr="00000000">
        <w:rPr>
          <w:rFonts w:ascii="Roboto" w:cs="Roboto" w:eastAsia="Roboto" w:hAnsi="Roboto"/>
          <w:rtl w:val="0"/>
        </w:rPr>
        <w:t xml:space="preserve">Grafički prikaz 21. Druga omiljena aktivnost u destinaciji</w:t>
      </w:r>
    </w:p>
    <w:p w:rsidR="00000000" w:rsidDel="00000000" w:rsidP="00000000" w:rsidRDefault="00000000" w:rsidRPr="00000000" w14:paraId="00000082">
      <w:pPr>
        <w:spacing w:after="160" w:line="259"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6357938" cy="3922766"/>
            <wp:effectExtent b="0" l="0" r="0" t="0"/>
            <wp:docPr descr="Chart" id="15" name="image7.png"/>
            <a:graphic>
              <a:graphicData uri="http://schemas.openxmlformats.org/drawingml/2006/picture">
                <pic:pic>
                  <pic:nvPicPr>
                    <pic:cNvPr descr="Chart" id="0" name="image7.png"/>
                    <pic:cNvPicPr preferRelativeResize="0"/>
                  </pic:nvPicPr>
                  <pic:blipFill>
                    <a:blip r:embed="rId28"/>
                    <a:srcRect b="0" l="0" r="0" t="0"/>
                    <a:stretch>
                      <a:fillRect/>
                    </a:stretch>
                  </pic:blipFill>
                  <pic:spPr>
                    <a:xfrm>
                      <a:off x="0" y="0"/>
                      <a:ext cx="6357938" cy="3922766"/>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spacing w:after="160" w:line="259" w:lineRule="auto"/>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084">
      <w:pPr>
        <w:spacing w:after="160" w:line="259" w:lineRule="auto"/>
        <w:rPr>
          <w:rFonts w:ascii="Roboto" w:cs="Roboto" w:eastAsia="Roboto" w:hAnsi="Roboto"/>
        </w:rPr>
      </w:pPr>
      <w:r w:rsidDel="00000000" w:rsidR="00000000" w:rsidRPr="00000000">
        <w:rPr>
          <w:rFonts w:ascii="Roboto" w:cs="Roboto" w:eastAsia="Roboto" w:hAnsi="Roboto"/>
          <w:rtl w:val="0"/>
        </w:rPr>
        <w:t xml:space="preserve">Grafički prikaz 22. Treća omiljena aktivnost u destinaciji</w:t>
      </w:r>
    </w:p>
    <w:p w:rsidR="00000000" w:rsidDel="00000000" w:rsidP="00000000" w:rsidRDefault="00000000" w:rsidRPr="00000000" w14:paraId="00000085">
      <w:pPr>
        <w:spacing w:after="160" w:line="259"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6399019" cy="3948113"/>
            <wp:effectExtent b="0" l="0" r="0" t="0"/>
            <wp:docPr descr="Chart" id="31" name="image28.png"/>
            <a:graphic>
              <a:graphicData uri="http://schemas.openxmlformats.org/drawingml/2006/picture">
                <pic:pic>
                  <pic:nvPicPr>
                    <pic:cNvPr descr="Chart" id="0" name="image28.png"/>
                    <pic:cNvPicPr preferRelativeResize="0"/>
                  </pic:nvPicPr>
                  <pic:blipFill>
                    <a:blip r:embed="rId29"/>
                    <a:srcRect b="0" l="0" r="0" t="0"/>
                    <a:stretch>
                      <a:fillRect/>
                    </a:stretch>
                  </pic:blipFill>
                  <pic:spPr>
                    <a:xfrm>
                      <a:off x="0" y="0"/>
                      <a:ext cx="6399019" cy="3948113"/>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spacing w:after="160" w:line="259" w:lineRule="auto"/>
        <w:rPr>
          <w:rFonts w:ascii="Roboto" w:cs="Roboto" w:eastAsia="Roboto" w:hAnsi="Roboto"/>
        </w:rPr>
      </w:pPr>
      <w:r w:rsidDel="00000000" w:rsidR="00000000" w:rsidRPr="00000000">
        <w:rPr>
          <w:rtl w:val="0"/>
        </w:rPr>
      </w:r>
    </w:p>
    <w:p w:rsidR="00000000" w:rsidDel="00000000" w:rsidP="00000000" w:rsidRDefault="00000000" w:rsidRPr="00000000" w14:paraId="00000087">
      <w:pPr>
        <w:spacing w:after="160" w:line="259" w:lineRule="auto"/>
        <w:rPr>
          <w:rFonts w:ascii="Roboto" w:cs="Roboto" w:eastAsia="Roboto" w:hAnsi="Roboto"/>
        </w:rPr>
      </w:pPr>
      <w:r w:rsidDel="00000000" w:rsidR="00000000" w:rsidRPr="00000000">
        <w:rPr>
          <w:rFonts w:ascii="Roboto" w:cs="Roboto" w:eastAsia="Roboto" w:hAnsi="Roboto"/>
          <w:rtl w:val="0"/>
        </w:rPr>
        <w:t xml:space="preserve">Iako važnost pasivnog odmora kao primarnog motiva dolaska u destinaciju s godinama pada, iz grafikona je jasno kako upravo ova aktivnost ostaje uvjerljivo na prvom mjestu po učestalosti. Ipak, primjetno je kako je u 2019. godini došlo do smanjenja postotka onih kojima je to omiljena aktivnost. Nešto manje od 40% ispitanih tokom svog odmora u gradu najčešće se pasivno odmaralo i uživalo u prirodnim ljepotama, što je osjetni pad u odnosu na prošlu godinu kad je ovaj postotak iznosio više od 80%.</w:t>
      </w:r>
    </w:p>
    <w:p w:rsidR="00000000" w:rsidDel="00000000" w:rsidP="00000000" w:rsidRDefault="00000000" w:rsidRPr="00000000" w14:paraId="00000088">
      <w:pPr>
        <w:spacing w:after="160" w:line="259" w:lineRule="auto"/>
        <w:rPr>
          <w:rFonts w:ascii="Roboto" w:cs="Roboto" w:eastAsia="Roboto" w:hAnsi="Roboto"/>
        </w:rPr>
      </w:pPr>
      <w:r w:rsidDel="00000000" w:rsidR="00000000" w:rsidRPr="00000000">
        <w:rPr>
          <w:rFonts w:ascii="Roboto" w:cs="Roboto" w:eastAsia="Roboto" w:hAnsi="Roboto"/>
          <w:rtl w:val="0"/>
        </w:rPr>
        <w:t xml:space="preserve">Taj podatak u skladu je s onim iz hijerarhije motiva gdje su prirodne ljepote, u usporedbi s prethodnim godinama, ipak nešto manje važne pri odabiru Omiša kao mjesta za odmor.</w:t>
      </w:r>
    </w:p>
    <w:p w:rsidR="00000000" w:rsidDel="00000000" w:rsidP="00000000" w:rsidRDefault="00000000" w:rsidRPr="00000000" w14:paraId="00000089">
      <w:pPr>
        <w:spacing w:after="160" w:line="259" w:lineRule="auto"/>
        <w:rPr>
          <w:rFonts w:ascii="Roboto" w:cs="Roboto" w:eastAsia="Roboto" w:hAnsi="Roboto"/>
        </w:rPr>
      </w:pPr>
      <w:r w:rsidDel="00000000" w:rsidR="00000000" w:rsidRPr="00000000">
        <w:rPr>
          <w:rFonts w:ascii="Roboto" w:cs="Roboto" w:eastAsia="Roboto" w:hAnsi="Roboto"/>
          <w:rtl w:val="0"/>
        </w:rPr>
        <w:t xml:space="preserve">Uživanje u prirodi uvjerljivo je na prvom mjestu druge najučestalije aktivnosti sa 48% ispitanka koji su odabrali upravo taj odgovor, dok je treća najučestalija, kao i prethodnih godina, razgledavanje turističkih atrakcija.</w:t>
      </w:r>
    </w:p>
    <w:p w:rsidR="00000000" w:rsidDel="00000000" w:rsidP="00000000" w:rsidRDefault="00000000" w:rsidRPr="00000000" w14:paraId="0000008A">
      <w:pPr>
        <w:spacing w:after="160" w:line="259" w:lineRule="auto"/>
        <w:rPr>
          <w:rFonts w:ascii="Roboto" w:cs="Roboto" w:eastAsia="Roboto" w:hAnsi="Roboto"/>
        </w:rPr>
      </w:pPr>
      <w:r w:rsidDel="00000000" w:rsidR="00000000" w:rsidRPr="00000000">
        <w:rPr>
          <w:rFonts w:ascii="Roboto" w:cs="Roboto" w:eastAsia="Roboto" w:hAnsi="Roboto"/>
          <w:rtl w:val="0"/>
        </w:rPr>
        <w:t xml:space="preserve">Za lakše razumijevanje najomiljenijih aktivnosti u destinaciji konstruirali smo Indeks omiljenih aktivnosti (Grafički prikaz 23) na kojem je svaka aktivnost koju je ispitanik naveo na prvom, drugom ili trećem mjestu dobila jedan bod na Indeksu.</w:t>
      </w:r>
    </w:p>
    <w:p w:rsidR="00000000" w:rsidDel="00000000" w:rsidP="00000000" w:rsidRDefault="00000000" w:rsidRPr="00000000" w14:paraId="0000008B">
      <w:pPr>
        <w:spacing w:after="160" w:line="259" w:lineRule="auto"/>
        <w:rPr>
          <w:rFonts w:ascii="Roboto" w:cs="Roboto" w:eastAsia="Roboto" w:hAnsi="Roboto"/>
        </w:rPr>
      </w:pPr>
      <w:r w:rsidDel="00000000" w:rsidR="00000000" w:rsidRPr="00000000">
        <w:rPr>
          <w:rFonts w:ascii="Roboto" w:cs="Roboto" w:eastAsia="Roboto" w:hAnsi="Roboto"/>
          <w:rtl w:val="0"/>
        </w:rPr>
        <w:br w:type="textWrapping"/>
        <w:t xml:space="preserve">Grafički prikaz 23. Indeks omiljenih aktivnosti u destinaciji (sezona)</w:t>
      </w:r>
    </w:p>
    <w:p w:rsidR="00000000" w:rsidDel="00000000" w:rsidP="00000000" w:rsidRDefault="00000000" w:rsidRPr="00000000" w14:paraId="0000008C">
      <w:pPr>
        <w:spacing w:after="160" w:line="259"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5943600" cy="3670300"/>
            <wp:effectExtent b="0" l="0" r="0" t="0"/>
            <wp:docPr descr="Chart" id="19" name="image5.png"/>
            <a:graphic>
              <a:graphicData uri="http://schemas.openxmlformats.org/drawingml/2006/picture">
                <pic:pic>
                  <pic:nvPicPr>
                    <pic:cNvPr descr="Chart" id="0" name="image5.png"/>
                    <pic:cNvPicPr preferRelativeResize="0"/>
                  </pic:nvPicPr>
                  <pic:blipFill>
                    <a:blip r:embed="rId30"/>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spacing w:after="160" w:line="259" w:lineRule="auto"/>
        <w:rPr>
          <w:rFonts w:ascii="Roboto" w:cs="Roboto" w:eastAsia="Roboto" w:hAnsi="Roboto"/>
        </w:rPr>
      </w:pPr>
      <w:r w:rsidDel="00000000" w:rsidR="00000000" w:rsidRPr="00000000">
        <w:rPr>
          <w:rFonts w:ascii="Roboto" w:cs="Roboto" w:eastAsia="Roboto" w:hAnsi="Roboto"/>
          <w:rtl w:val="0"/>
        </w:rPr>
        <w:t xml:space="preserve">Uživanje u prirodnim ljepotama u 2019. godini uzelo je primat na listi omiljenih aktivnosti te ga navodi čak 81% ispitanih. Druga najvažnija aktivnost je pasivni odmor, s osjetnim padom od prošle godine (sa 88% na 70%), dok je treća najvažnija aktivnost razgledavanje turističkih atrakcija, a četvrta, po prvi puta, gastronomija. Gastronomija ujedno bilježi i najveći godišnji rast.</w:t>
      </w:r>
    </w:p>
    <w:p w:rsidR="00000000" w:rsidDel="00000000" w:rsidP="00000000" w:rsidRDefault="00000000" w:rsidRPr="00000000" w14:paraId="0000008E">
      <w:pPr>
        <w:spacing w:after="160" w:line="259" w:lineRule="auto"/>
        <w:rPr>
          <w:rFonts w:ascii="Roboto" w:cs="Roboto" w:eastAsia="Roboto" w:hAnsi="Roboto"/>
        </w:rPr>
      </w:pPr>
      <w:r w:rsidDel="00000000" w:rsidR="00000000" w:rsidRPr="00000000">
        <w:rPr>
          <w:rFonts w:ascii="Roboto" w:cs="Roboto" w:eastAsia="Roboto" w:hAnsi="Roboto"/>
          <w:rtl w:val="0"/>
        </w:rPr>
        <w:t xml:space="preserve">Najveći pad u odnosu na prošlu godinu zabilježio je odgovor Zabava/izlasci koji je, uz manifestacije i događanja, najmanje učestala aktivnost kojima se bave turisti u Omišu.</w:t>
      </w:r>
    </w:p>
    <w:p w:rsidR="00000000" w:rsidDel="00000000" w:rsidP="00000000" w:rsidRDefault="00000000" w:rsidRPr="00000000" w14:paraId="0000008F">
      <w:pPr>
        <w:spacing w:after="160" w:line="259" w:lineRule="auto"/>
        <w:rPr>
          <w:rFonts w:ascii="Roboto" w:cs="Roboto" w:eastAsia="Roboto" w:hAnsi="Roboto"/>
        </w:rPr>
      </w:pPr>
      <w:r w:rsidDel="00000000" w:rsidR="00000000" w:rsidRPr="00000000">
        <w:rPr>
          <w:rFonts w:ascii="Roboto" w:cs="Roboto" w:eastAsia="Roboto" w:hAnsi="Roboto"/>
          <w:rtl w:val="0"/>
        </w:rPr>
        <w:t xml:space="preserve">Ispitanici koji u gradu borave u srcu sezone, iako im se motivi lagano mijenjaju, i dalje svoj odmor najviše provode pasivno. A što rade oni koji dolaze u pred i postsezoni?</w:t>
      </w:r>
    </w:p>
    <w:p w:rsidR="00000000" w:rsidDel="00000000" w:rsidP="00000000" w:rsidRDefault="00000000" w:rsidRPr="00000000" w14:paraId="00000090">
      <w:pPr>
        <w:spacing w:after="160" w:line="259" w:lineRule="auto"/>
        <w:rPr>
          <w:rFonts w:ascii="Roboto" w:cs="Roboto" w:eastAsia="Roboto" w:hAnsi="Roboto"/>
        </w:rPr>
      </w:pPr>
      <w:r w:rsidDel="00000000" w:rsidR="00000000" w:rsidRPr="00000000">
        <w:rPr>
          <w:rFonts w:ascii="Roboto" w:cs="Roboto" w:eastAsia="Roboto" w:hAnsi="Roboto"/>
          <w:rtl w:val="0"/>
        </w:rPr>
        <w:t xml:space="preserve">Odgovori su prikazani u grafikonima 24., 25., i 26.</w:t>
      </w:r>
    </w:p>
    <w:p w:rsidR="00000000" w:rsidDel="00000000" w:rsidP="00000000" w:rsidRDefault="00000000" w:rsidRPr="00000000" w14:paraId="00000091">
      <w:pPr>
        <w:spacing w:after="160" w:line="259" w:lineRule="auto"/>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092">
      <w:pPr>
        <w:spacing w:after="160" w:line="259" w:lineRule="auto"/>
        <w:rPr>
          <w:rFonts w:ascii="Roboto" w:cs="Roboto" w:eastAsia="Roboto" w:hAnsi="Roboto"/>
        </w:rPr>
      </w:pPr>
      <w:r w:rsidDel="00000000" w:rsidR="00000000" w:rsidRPr="00000000">
        <w:rPr>
          <w:rFonts w:ascii="Roboto" w:cs="Roboto" w:eastAsia="Roboto" w:hAnsi="Roboto"/>
          <w:rtl w:val="0"/>
        </w:rPr>
        <w:t xml:space="preserve">Grafički prikaz 24. Prva omiljena aktivnost u destinaciji (van sezone)</w:t>
      </w:r>
    </w:p>
    <w:p w:rsidR="00000000" w:rsidDel="00000000" w:rsidP="00000000" w:rsidRDefault="00000000" w:rsidRPr="00000000" w14:paraId="00000093">
      <w:pPr>
        <w:spacing w:after="160" w:line="259"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5943600" cy="3670300"/>
            <wp:effectExtent b="0" l="0" r="0" t="0"/>
            <wp:docPr descr="Chart" id="21" name="image19.png"/>
            <a:graphic>
              <a:graphicData uri="http://schemas.openxmlformats.org/drawingml/2006/picture">
                <pic:pic>
                  <pic:nvPicPr>
                    <pic:cNvPr descr="Chart" id="0" name="image19.png"/>
                    <pic:cNvPicPr preferRelativeResize="0"/>
                  </pic:nvPicPr>
                  <pic:blipFill>
                    <a:blip r:embed="rId31"/>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spacing w:after="160" w:line="259" w:lineRule="auto"/>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095">
      <w:pPr>
        <w:spacing w:after="160" w:line="259" w:lineRule="auto"/>
        <w:rPr>
          <w:rFonts w:ascii="Roboto" w:cs="Roboto" w:eastAsia="Roboto" w:hAnsi="Roboto"/>
        </w:rPr>
      </w:pPr>
      <w:r w:rsidDel="00000000" w:rsidR="00000000" w:rsidRPr="00000000">
        <w:rPr>
          <w:rFonts w:ascii="Roboto" w:cs="Roboto" w:eastAsia="Roboto" w:hAnsi="Roboto"/>
          <w:rtl w:val="0"/>
        </w:rPr>
        <w:t xml:space="preserve">Grafički prikaz 25. Druga omiljena aktivnost u destinaciji</w:t>
      </w:r>
    </w:p>
    <w:p w:rsidR="00000000" w:rsidDel="00000000" w:rsidP="00000000" w:rsidRDefault="00000000" w:rsidRPr="00000000" w14:paraId="00000096">
      <w:pPr>
        <w:spacing w:after="160" w:line="259"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5943600" cy="3670300"/>
            <wp:effectExtent b="0" l="0" r="0" t="0"/>
            <wp:docPr descr="Chart" id="38" name="image34.png"/>
            <a:graphic>
              <a:graphicData uri="http://schemas.openxmlformats.org/drawingml/2006/picture">
                <pic:pic>
                  <pic:nvPicPr>
                    <pic:cNvPr descr="Chart" id="0" name="image34.png"/>
                    <pic:cNvPicPr preferRelativeResize="0"/>
                  </pic:nvPicPr>
                  <pic:blipFill>
                    <a:blip r:embed="rId32"/>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spacing w:after="160" w:line="259" w:lineRule="auto"/>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098">
      <w:pPr>
        <w:spacing w:after="160" w:line="259" w:lineRule="auto"/>
        <w:rPr>
          <w:rFonts w:ascii="Roboto" w:cs="Roboto" w:eastAsia="Roboto" w:hAnsi="Roboto"/>
        </w:rPr>
      </w:pPr>
      <w:r w:rsidDel="00000000" w:rsidR="00000000" w:rsidRPr="00000000">
        <w:rPr>
          <w:rFonts w:ascii="Roboto" w:cs="Roboto" w:eastAsia="Roboto" w:hAnsi="Roboto"/>
          <w:rtl w:val="0"/>
        </w:rPr>
        <w:t xml:space="preserve">Grafički prikaz 26. Treća omiljena aktivnost u destinaciji</w:t>
      </w:r>
    </w:p>
    <w:p w:rsidR="00000000" w:rsidDel="00000000" w:rsidP="00000000" w:rsidRDefault="00000000" w:rsidRPr="00000000" w14:paraId="00000099">
      <w:pPr>
        <w:spacing w:after="160" w:line="259"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5943600" cy="3670300"/>
            <wp:effectExtent b="0" l="0" r="0" t="0"/>
            <wp:docPr descr="Chart" id="11" name="image8.png"/>
            <a:graphic>
              <a:graphicData uri="http://schemas.openxmlformats.org/drawingml/2006/picture">
                <pic:pic>
                  <pic:nvPicPr>
                    <pic:cNvPr descr="Chart" id="0" name="image8.png"/>
                    <pic:cNvPicPr preferRelativeResize="0"/>
                  </pic:nvPicPr>
                  <pic:blipFill>
                    <a:blip r:embed="rId33"/>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spacing w:after="160" w:line="259" w:lineRule="auto"/>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09B">
      <w:pPr>
        <w:spacing w:after="160" w:line="259" w:lineRule="auto"/>
        <w:rPr>
          <w:rFonts w:ascii="Roboto" w:cs="Roboto" w:eastAsia="Roboto" w:hAnsi="Roboto"/>
        </w:rPr>
      </w:pPr>
      <w:r w:rsidDel="00000000" w:rsidR="00000000" w:rsidRPr="00000000">
        <w:rPr>
          <w:rFonts w:ascii="Roboto" w:cs="Roboto" w:eastAsia="Roboto" w:hAnsi="Roboto"/>
          <w:rtl w:val="0"/>
        </w:rPr>
        <w:t xml:space="preserve">Grafički prikazi pokazuju kako se turisti koji dolaze van sezone ne razlikuju previše od onih iz srca sezone, te su pasivni odmor i uživanje u prirodnim ljepotama najvažnije primarne aktivnosti.</w:t>
      </w:r>
    </w:p>
    <w:p w:rsidR="00000000" w:rsidDel="00000000" w:rsidP="00000000" w:rsidRDefault="00000000" w:rsidRPr="00000000" w14:paraId="0000009C">
      <w:pPr>
        <w:spacing w:after="160" w:line="259" w:lineRule="auto"/>
        <w:rPr>
          <w:rFonts w:ascii="Roboto" w:cs="Roboto" w:eastAsia="Roboto" w:hAnsi="Roboto"/>
        </w:rPr>
      </w:pPr>
      <w:r w:rsidDel="00000000" w:rsidR="00000000" w:rsidRPr="00000000">
        <w:rPr>
          <w:rFonts w:ascii="Roboto" w:cs="Roboto" w:eastAsia="Roboto" w:hAnsi="Roboto"/>
          <w:rtl w:val="0"/>
        </w:rPr>
        <w:t xml:space="preserve">Na vrhu liste prve omiljene aktivnosti uvjerljivo je pasivni odmor kojeg odabire više od trećine ispitanika, a slijedi uživanje u prirodnim ljepotama. Uz nekoliko postotaka gore ili dolje, struktura ostalih aktivnosti je praktički nepromijenjena u odnosu na prošlu godinu.</w:t>
      </w:r>
    </w:p>
    <w:p w:rsidR="00000000" w:rsidDel="00000000" w:rsidP="00000000" w:rsidRDefault="00000000" w:rsidRPr="00000000" w14:paraId="0000009D">
      <w:pPr>
        <w:spacing w:after="160" w:line="259" w:lineRule="auto"/>
        <w:rPr>
          <w:rFonts w:ascii="Roboto" w:cs="Roboto" w:eastAsia="Roboto" w:hAnsi="Roboto"/>
        </w:rPr>
      </w:pPr>
      <w:r w:rsidDel="00000000" w:rsidR="00000000" w:rsidRPr="00000000">
        <w:rPr>
          <w:rFonts w:ascii="Roboto" w:cs="Roboto" w:eastAsia="Roboto" w:hAnsi="Roboto"/>
          <w:rtl w:val="0"/>
        </w:rPr>
        <w:t xml:space="preserve">Slično vrijedi i za drugu najučestaliju aktivnost za koju najviše ispitanih odabire uživanje u prirodi, dok je najveći pad zabilježen na odgovoru Razgledavanje turističkih atrakcija.</w:t>
      </w:r>
    </w:p>
    <w:p w:rsidR="00000000" w:rsidDel="00000000" w:rsidP="00000000" w:rsidRDefault="00000000" w:rsidRPr="00000000" w14:paraId="0000009E">
      <w:pPr>
        <w:spacing w:after="160" w:line="259" w:lineRule="auto"/>
        <w:rPr>
          <w:rFonts w:ascii="Roboto" w:cs="Roboto" w:eastAsia="Roboto" w:hAnsi="Roboto"/>
        </w:rPr>
      </w:pPr>
      <w:r w:rsidDel="00000000" w:rsidR="00000000" w:rsidRPr="00000000">
        <w:rPr>
          <w:rFonts w:ascii="Roboto" w:cs="Roboto" w:eastAsia="Roboto" w:hAnsi="Roboto"/>
          <w:rtl w:val="0"/>
        </w:rPr>
        <w:t xml:space="preserve">Isto kao u prethodnom slučaju, nema značajnijih promjena u odnosu na prošlu godinu. </w:t>
      </w:r>
    </w:p>
    <w:p w:rsidR="00000000" w:rsidDel="00000000" w:rsidP="00000000" w:rsidRDefault="00000000" w:rsidRPr="00000000" w14:paraId="0000009F">
      <w:pPr>
        <w:spacing w:after="160" w:line="259" w:lineRule="auto"/>
        <w:rPr>
          <w:rFonts w:ascii="Roboto" w:cs="Roboto" w:eastAsia="Roboto" w:hAnsi="Roboto"/>
        </w:rPr>
      </w:pPr>
      <w:r w:rsidDel="00000000" w:rsidR="00000000" w:rsidRPr="00000000">
        <w:rPr>
          <w:rFonts w:ascii="Roboto" w:cs="Roboto" w:eastAsia="Roboto" w:hAnsi="Roboto"/>
          <w:rtl w:val="0"/>
        </w:rPr>
        <w:t xml:space="preserve">Po prvi puta, na listi treće najučestalije aktivnosti vodi uživanje u gastronomiji, aktivnost koju odabire nešto više ispitanika od razgledavanja turističkih atrakcija.</w:t>
      </w:r>
    </w:p>
    <w:p w:rsidR="00000000" w:rsidDel="00000000" w:rsidP="00000000" w:rsidRDefault="00000000" w:rsidRPr="00000000" w14:paraId="000000A0">
      <w:pPr>
        <w:spacing w:after="160" w:line="259" w:lineRule="auto"/>
        <w:rPr>
          <w:rFonts w:ascii="Roboto" w:cs="Roboto" w:eastAsia="Roboto" w:hAnsi="Roboto"/>
        </w:rPr>
      </w:pPr>
      <w:r w:rsidDel="00000000" w:rsidR="00000000" w:rsidRPr="00000000">
        <w:rPr>
          <w:rFonts w:ascii="Roboto" w:cs="Roboto" w:eastAsia="Roboto" w:hAnsi="Roboto"/>
          <w:rtl w:val="0"/>
        </w:rPr>
        <w:t xml:space="preserve">Za lakše razumijevanje hijerarhije aktivnosti konstruiran je Indeks omiljenih aktivnosti prikazan u grafikonu broj 27.</w:t>
      </w:r>
    </w:p>
    <w:p w:rsidR="00000000" w:rsidDel="00000000" w:rsidP="00000000" w:rsidRDefault="00000000" w:rsidRPr="00000000" w14:paraId="000000A1">
      <w:pPr>
        <w:spacing w:after="160" w:line="259" w:lineRule="auto"/>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0A2">
      <w:pPr>
        <w:spacing w:after="160" w:line="259" w:lineRule="auto"/>
        <w:rPr>
          <w:rFonts w:ascii="Roboto" w:cs="Roboto" w:eastAsia="Roboto" w:hAnsi="Roboto"/>
        </w:rPr>
      </w:pPr>
      <w:r w:rsidDel="00000000" w:rsidR="00000000" w:rsidRPr="00000000">
        <w:rPr>
          <w:rFonts w:ascii="Roboto" w:cs="Roboto" w:eastAsia="Roboto" w:hAnsi="Roboto"/>
          <w:rtl w:val="0"/>
        </w:rPr>
        <w:t xml:space="preserve">Grafički prikaz 27. Indeks omiljenih aktivnosti u destinaciji (van sezone)</w:t>
      </w:r>
    </w:p>
    <w:p w:rsidR="00000000" w:rsidDel="00000000" w:rsidP="00000000" w:rsidRDefault="00000000" w:rsidRPr="00000000" w14:paraId="000000A3">
      <w:pPr>
        <w:spacing w:after="160" w:line="259"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5943600" cy="3670300"/>
            <wp:effectExtent b="0" l="0" r="0" t="0"/>
            <wp:docPr descr="Chart" id="9" name="image40.png"/>
            <a:graphic>
              <a:graphicData uri="http://schemas.openxmlformats.org/drawingml/2006/picture">
                <pic:pic>
                  <pic:nvPicPr>
                    <pic:cNvPr descr="Chart" id="0" name="image40.png"/>
                    <pic:cNvPicPr preferRelativeResize="0"/>
                  </pic:nvPicPr>
                  <pic:blipFill>
                    <a:blip r:embed="rId34"/>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spacing w:after="160" w:line="259" w:lineRule="auto"/>
        <w:rPr>
          <w:rFonts w:ascii="Roboto" w:cs="Roboto" w:eastAsia="Roboto" w:hAnsi="Roboto"/>
        </w:rPr>
      </w:pPr>
      <w:r w:rsidDel="00000000" w:rsidR="00000000" w:rsidRPr="00000000">
        <w:rPr>
          <w:rFonts w:ascii="Roboto" w:cs="Roboto" w:eastAsia="Roboto" w:hAnsi="Roboto"/>
          <w:rtl w:val="0"/>
        </w:rPr>
        <w:t xml:space="preserve">Kao što smo spomenuli ranije, Indeks potvrđuje dominaciju pasivnog odmora i uživanja u prirodnim ljepotama kao omiljenih aktivnosti. I jednu i drugu među top 3 odabire više od 70% ispitanih.</w:t>
      </w:r>
    </w:p>
    <w:p w:rsidR="00000000" w:rsidDel="00000000" w:rsidP="00000000" w:rsidRDefault="00000000" w:rsidRPr="00000000" w14:paraId="000000A5">
      <w:pPr>
        <w:spacing w:after="160" w:line="259" w:lineRule="auto"/>
        <w:rPr>
          <w:rFonts w:ascii="Roboto" w:cs="Roboto" w:eastAsia="Roboto" w:hAnsi="Roboto"/>
        </w:rPr>
      </w:pPr>
      <w:r w:rsidDel="00000000" w:rsidR="00000000" w:rsidRPr="00000000">
        <w:rPr>
          <w:rFonts w:ascii="Roboto" w:cs="Roboto" w:eastAsia="Roboto" w:hAnsi="Roboto"/>
          <w:rtl w:val="0"/>
        </w:rPr>
        <w:t xml:space="preserve">Primjetno je kako pasivni odmor bilježi rast u odnosu na godinu ranije, a razgledavanje atrakcija maleni pad, dok je u 2019. najveći rast zabilježilo uživanje u gastro ponudi koje je po prvi put treća najučestalija aktivnost. Razgledavanje turističkih atrakcija je na četvrtom mjestu, aktivni odmor raste iz godinu u godinu i sad je peti, a tradicionalno se turisti najmanje bave sudjelovanjem na manifestacijama i događanjima.</w:t>
      </w:r>
    </w:p>
    <w:p w:rsidR="00000000" w:rsidDel="00000000" w:rsidP="00000000" w:rsidRDefault="00000000" w:rsidRPr="00000000" w14:paraId="000000A6">
      <w:pPr>
        <w:spacing w:after="160" w:line="259" w:lineRule="auto"/>
        <w:rPr>
          <w:rFonts w:ascii="Roboto" w:cs="Roboto" w:eastAsia="Roboto" w:hAnsi="Roboto"/>
        </w:rPr>
      </w:pPr>
      <w:r w:rsidDel="00000000" w:rsidR="00000000" w:rsidRPr="00000000">
        <w:rPr>
          <w:rFonts w:ascii="Roboto" w:cs="Roboto" w:eastAsia="Roboto" w:hAnsi="Roboto"/>
          <w:rtl w:val="0"/>
        </w:rPr>
        <w:t xml:space="preserve">Ako uspoređujemo indekse u sezoni i van sezone primijetit ćemo kako je struktura gotovo identična na prve dvije pozicije koje uvjerljivo drže pasivni odmor i uživanje u ljepotama.</w:t>
      </w:r>
    </w:p>
    <w:p w:rsidR="00000000" w:rsidDel="00000000" w:rsidP="00000000" w:rsidRDefault="00000000" w:rsidRPr="00000000" w14:paraId="000000A7">
      <w:pPr>
        <w:spacing w:after="160" w:line="259" w:lineRule="auto"/>
        <w:rPr>
          <w:rFonts w:ascii="Roboto" w:cs="Roboto" w:eastAsia="Roboto" w:hAnsi="Roboto"/>
        </w:rPr>
      </w:pPr>
      <w:r w:rsidDel="00000000" w:rsidR="00000000" w:rsidRPr="00000000">
        <w:rPr>
          <w:rFonts w:ascii="Roboto" w:cs="Roboto" w:eastAsia="Roboto" w:hAnsi="Roboto"/>
          <w:rtl w:val="0"/>
        </w:rPr>
        <w:t xml:space="preserve">Kod turista u sezoni zatim slijede razgledavanje atrakcija, gastronomija i izlasci, a kod onih van špice sezone gastronomija, razgledavanje i aktivni odmor.</w:t>
      </w:r>
    </w:p>
    <w:p w:rsidR="00000000" w:rsidDel="00000000" w:rsidP="00000000" w:rsidRDefault="00000000" w:rsidRPr="00000000" w14:paraId="000000A8">
      <w:pPr>
        <w:spacing w:after="160" w:line="259" w:lineRule="auto"/>
        <w:rPr>
          <w:rFonts w:ascii="Roboto" w:cs="Roboto" w:eastAsia="Roboto" w:hAnsi="Roboto"/>
        </w:rPr>
      </w:pPr>
      <w:r w:rsidDel="00000000" w:rsidR="00000000" w:rsidRPr="00000000">
        <w:rPr>
          <w:rFonts w:ascii="Roboto" w:cs="Roboto" w:eastAsia="Roboto" w:hAnsi="Roboto"/>
          <w:rtl w:val="0"/>
        </w:rPr>
        <w:t xml:space="preserve">Petu godinu zaredom anketnim upitnikom mjerili smo postotak prepoznavanja najvažnijih omiških simbola i atrakcija. Rezultati su prikazani u Tablici 1.</w:t>
      </w:r>
    </w:p>
    <w:p w:rsidR="00000000" w:rsidDel="00000000" w:rsidP="00000000" w:rsidRDefault="00000000" w:rsidRPr="00000000" w14:paraId="000000A9">
      <w:pPr>
        <w:spacing w:after="160" w:line="259" w:lineRule="auto"/>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0AA">
      <w:pPr>
        <w:spacing w:after="160" w:line="259" w:lineRule="auto"/>
        <w:rPr>
          <w:rFonts w:ascii="Roboto" w:cs="Roboto" w:eastAsia="Roboto" w:hAnsi="Roboto"/>
        </w:rPr>
      </w:pPr>
      <w:r w:rsidDel="00000000" w:rsidR="00000000" w:rsidRPr="00000000">
        <w:rPr>
          <w:rFonts w:ascii="Roboto" w:cs="Roboto" w:eastAsia="Roboto" w:hAnsi="Roboto"/>
          <w:rtl w:val="0"/>
        </w:rPr>
        <w:t xml:space="preserve">Tablica 1.</w:t>
      </w:r>
    </w:p>
    <w:p w:rsidR="00000000" w:rsidDel="00000000" w:rsidP="00000000" w:rsidRDefault="00000000" w:rsidRPr="00000000" w14:paraId="000000AB">
      <w:pPr>
        <w:spacing w:after="160" w:line="259" w:lineRule="auto"/>
        <w:rPr>
          <w:rFonts w:ascii="Calibri" w:cs="Calibri" w:eastAsia="Calibri" w:hAnsi="Calibri"/>
        </w:rPr>
      </w:pPr>
      <w:r w:rsidDel="00000000" w:rsidR="00000000" w:rsidRPr="00000000">
        <w:rPr>
          <w:rtl w:val="0"/>
        </w:rPr>
      </w:r>
    </w:p>
    <w:tbl>
      <w:tblPr>
        <w:tblStyle w:val="Table1"/>
        <w:tblW w:w="9802.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4881"/>
        <w:gridCol w:w="1309"/>
        <w:gridCol w:w="1393"/>
        <w:gridCol w:w="2219"/>
        <w:tblGridChange w:id="0">
          <w:tblGrid>
            <w:gridCol w:w="4881"/>
            <w:gridCol w:w="1309"/>
            <w:gridCol w:w="1393"/>
            <w:gridCol w:w="2219"/>
          </w:tblGrid>
        </w:tblGridChange>
      </w:tblGrid>
      <w:tr>
        <w:trPr>
          <w:trHeight w:val="360" w:hRule="atLeast"/>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AC">
            <w:pPr>
              <w:spacing w:line="240" w:lineRule="auto"/>
              <w:jc w:val="center"/>
              <w:rPr>
                <w:rFonts w:ascii="Calibri" w:cs="Calibri" w:eastAsia="Calibri" w:hAnsi="Calibri"/>
                <w:b w:val="0"/>
              </w:rPr>
            </w:pPr>
            <w:r w:rsidDel="00000000" w:rsidR="00000000" w:rsidRPr="00000000">
              <w:rPr>
                <w:rFonts w:ascii="Calibri" w:cs="Calibri" w:eastAsia="Calibri" w:hAnsi="Calibri"/>
                <w:b w:val="0"/>
                <w:rtl w:val="0"/>
              </w:rPr>
              <w:t xml:space="preserve">Koje od navedenih turističkih atrakcija su Vam poznate ili ste za njih čuli?</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AD">
            <w:pPr>
              <w:spacing w:line="240" w:lineRule="auto"/>
              <w:jc w:val="center"/>
              <w:rPr>
                <w:rFonts w:ascii="Calibri" w:cs="Calibri" w:eastAsia="Calibri" w:hAnsi="Calibri"/>
                <w:b w:val="0"/>
              </w:rPr>
            </w:pPr>
            <w:r w:rsidDel="00000000" w:rsidR="00000000" w:rsidRPr="00000000">
              <w:rPr>
                <w:rFonts w:ascii="Calibri" w:cs="Calibri" w:eastAsia="Calibri" w:hAnsi="Calibri"/>
                <w:b w:val="0"/>
                <w:rtl w:val="0"/>
              </w:rPr>
              <w:t xml:space="preserve">Nije mi poznata</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AE">
            <w:pPr>
              <w:spacing w:line="240" w:lineRule="auto"/>
              <w:jc w:val="center"/>
              <w:rPr>
                <w:rFonts w:ascii="Calibri" w:cs="Calibri" w:eastAsia="Calibri" w:hAnsi="Calibri"/>
                <w:b w:val="0"/>
              </w:rPr>
            </w:pPr>
            <w:r w:rsidDel="00000000" w:rsidR="00000000" w:rsidRPr="00000000">
              <w:rPr>
                <w:rFonts w:ascii="Calibri" w:cs="Calibri" w:eastAsia="Calibri" w:hAnsi="Calibri"/>
                <w:b w:val="0"/>
                <w:rtl w:val="0"/>
              </w:rPr>
              <w:t xml:space="preserve">Poznata mi je</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AF">
            <w:pPr>
              <w:spacing w:line="240" w:lineRule="auto"/>
              <w:jc w:val="center"/>
              <w:rPr>
                <w:rFonts w:ascii="Calibri" w:cs="Calibri" w:eastAsia="Calibri" w:hAnsi="Calibri"/>
                <w:b w:val="0"/>
              </w:rPr>
            </w:pPr>
            <w:r w:rsidDel="00000000" w:rsidR="00000000" w:rsidRPr="00000000">
              <w:rPr>
                <w:rFonts w:ascii="Calibri" w:cs="Calibri" w:eastAsia="Calibri" w:hAnsi="Calibri"/>
                <w:b w:val="0"/>
                <w:rtl w:val="0"/>
              </w:rPr>
              <w:t xml:space="preserve">Poznata mi je i posjetio sam/kušao sam je</w:t>
            </w:r>
          </w:p>
        </w:tc>
      </w:tr>
      <w:tr>
        <w:trPr>
          <w:trHeight w:val="360" w:hRule="atLeast"/>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B0">
            <w:pPr>
              <w:spacing w:line="240" w:lineRule="auto"/>
              <w:rPr>
                <w:rFonts w:ascii="Calibri" w:cs="Calibri" w:eastAsia="Calibri" w:hAnsi="Calibri"/>
                <w:b w:val="0"/>
                <w:color w:val="4a86e8"/>
              </w:rPr>
            </w:pPr>
            <w:r w:rsidDel="00000000" w:rsidR="00000000" w:rsidRPr="00000000">
              <w:rPr>
                <w:rFonts w:ascii="Calibri" w:cs="Calibri" w:eastAsia="Calibri" w:hAnsi="Calibri"/>
                <w:b w:val="0"/>
                <w:color w:val="4a86e8"/>
                <w:rtl w:val="0"/>
              </w:rPr>
              <w:t xml:space="preserve">Mirabela</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B1">
            <w:pPr>
              <w:spacing w:line="240" w:lineRule="auto"/>
              <w:jc w:val="center"/>
              <w:rPr>
                <w:rFonts w:ascii="Calibri" w:cs="Calibri" w:eastAsia="Calibri" w:hAnsi="Calibri"/>
                <w:color w:val="4a86e8"/>
              </w:rPr>
            </w:pPr>
            <w:r w:rsidDel="00000000" w:rsidR="00000000" w:rsidRPr="00000000">
              <w:rPr>
                <w:rFonts w:ascii="Calibri" w:cs="Calibri" w:eastAsia="Calibri" w:hAnsi="Calibri"/>
                <w:color w:val="4a86e8"/>
                <w:rtl w:val="0"/>
              </w:rPr>
              <w:t xml:space="preserve">23%</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B2">
            <w:pPr>
              <w:spacing w:line="240" w:lineRule="auto"/>
              <w:jc w:val="center"/>
              <w:rPr>
                <w:rFonts w:ascii="Calibri" w:cs="Calibri" w:eastAsia="Calibri" w:hAnsi="Calibri"/>
                <w:color w:val="4a86e8"/>
              </w:rPr>
            </w:pPr>
            <w:r w:rsidDel="00000000" w:rsidR="00000000" w:rsidRPr="00000000">
              <w:rPr>
                <w:rFonts w:ascii="Calibri" w:cs="Calibri" w:eastAsia="Calibri" w:hAnsi="Calibri"/>
                <w:color w:val="4a86e8"/>
                <w:rtl w:val="0"/>
              </w:rPr>
              <w:t xml:space="preserve">34%</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B3">
            <w:pPr>
              <w:spacing w:line="240" w:lineRule="auto"/>
              <w:jc w:val="center"/>
              <w:rPr>
                <w:rFonts w:ascii="Calibri" w:cs="Calibri" w:eastAsia="Calibri" w:hAnsi="Calibri"/>
                <w:color w:val="4a86e8"/>
              </w:rPr>
            </w:pPr>
            <w:r w:rsidDel="00000000" w:rsidR="00000000" w:rsidRPr="00000000">
              <w:rPr>
                <w:rFonts w:ascii="Calibri" w:cs="Calibri" w:eastAsia="Calibri" w:hAnsi="Calibri"/>
                <w:color w:val="4a86e8"/>
                <w:rtl w:val="0"/>
              </w:rPr>
              <w:t xml:space="preserve">42%</w:t>
            </w:r>
          </w:p>
        </w:tc>
      </w:tr>
      <w:tr>
        <w:trPr>
          <w:trHeight w:val="360" w:hRule="atLeast"/>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B4">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Crkva sv. Petra</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B5">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51%</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B6">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28%</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B7">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21%</w:t>
            </w:r>
          </w:p>
        </w:tc>
      </w:tr>
      <w:tr>
        <w:trPr>
          <w:trHeight w:val="360" w:hRule="atLeast"/>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B8">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Svetište Leopolda Mandića</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B9">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65%</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BA">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25%</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BB">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10%</w:t>
            </w:r>
          </w:p>
        </w:tc>
      </w:tr>
      <w:tr>
        <w:trPr>
          <w:trHeight w:val="360" w:hRule="atLeast"/>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BC">
            <w:pPr>
              <w:spacing w:line="240" w:lineRule="auto"/>
              <w:rPr>
                <w:rFonts w:ascii="Calibri" w:cs="Calibri" w:eastAsia="Calibri" w:hAnsi="Calibri"/>
                <w:b w:val="0"/>
                <w:color w:val="4a86e8"/>
              </w:rPr>
            </w:pPr>
            <w:r w:rsidDel="00000000" w:rsidR="00000000" w:rsidRPr="00000000">
              <w:rPr>
                <w:rFonts w:ascii="Calibri" w:cs="Calibri" w:eastAsia="Calibri" w:hAnsi="Calibri"/>
                <w:b w:val="0"/>
                <w:color w:val="4a86e8"/>
                <w:rtl w:val="0"/>
              </w:rPr>
              <w:t xml:space="preserve">Kanjon Cetine/Radmanove mlinice</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BD">
            <w:pPr>
              <w:spacing w:line="240" w:lineRule="auto"/>
              <w:jc w:val="center"/>
              <w:rPr>
                <w:rFonts w:ascii="Calibri" w:cs="Calibri" w:eastAsia="Calibri" w:hAnsi="Calibri"/>
                <w:color w:val="4a86e8"/>
              </w:rPr>
            </w:pPr>
            <w:r w:rsidDel="00000000" w:rsidR="00000000" w:rsidRPr="00000000">
              <w:rPr>
                <w:rFonts w:ascii="Calibri" w:cs="Calibri" w:eastAsia="Calibri" w:hAnsi="Calibri"/>
                <w:color w:val="4a86e8"/>
                <w:rtl w:val="0"/>
              </w:rPr>
              <w:t xml:space="preserve">14%</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BE">
            <w:pPr>
              <w:spacing w:line="240" w:lineRule="auto"/>
              <w:jc w:val="center"/>
              <w:rPr>
                <w:rFonts w:ascii="Calibri" w:cs="Calibri" w:eastAsia="Calibri" w:hAnsi="Calibri"/>
                <w:color w:val="4a86e8"/>
              </w:rPr>
            </w:pPr>
            <w:r w:rsidDel="00000000" w:rsidR="00000000" w:rsidRPr="00000000">
              <w:rPr>
                <w:rFonts w:ascii="Calibri" w:cs="Calibri" w:eastAsia="Calibri" w:hAnsi="Calibri"/>
                <w:color w:val="4a86e8"/>
                <w:rtl w:val="0"/>
              </w:rPr>
              <w:t xml:space="preserve">39%</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BF">
            <w:pPr>
              <w:spacing w:line="240" w:lineRule="auto"/>
              <w:jc w:val="center"/>
              <w:rPr>
                <w:rFonts w:ascii="Calibri" w:cs="Calibri" w:eastAsia="Calibri" w:hAnsi="Calibri"/>
                <w:color w:val="4a86e8"/>
              </w:rPr>
            </w:pPr>
            <w:r w:rsidDel="00000000" w:rsidR="00000000" w:rsidRPr="00000000">
              <w:rPr>
                <w:rFonts w:ascii="Calibri" w:cs="Calibri" w:eastAsia="Calibri" w:hAnsi="Calibri"/>
                <w:color w:val="4a86e8"/>
                <w:rtl w:val="0"/>
              </w:rPr>
              <w:t xml:space="preserve">44%</w:t>
            </w:r>
          </w:p>
        </w:tc>
      </w:tr>
      <w:tr>
        <w:trPr>
          <w:trHeight w:val="360" w:hRule="atLeast"/>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C0">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Vidikovac Mile Gojsalić</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C1">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59%</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C2">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25%</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C3">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14%</w:t>
            </w:r>
          </w:p>
        </w:tc>
      </w:tr>
      <w:tr>
        <w:trPr>
          <w:trHeight w:val="360" w:hRule="atLeast"/>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C4">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Stup srama</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C5">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70%</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C6">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20%</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C7">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10%</w:t>
            </w:r>
          </w:p>
        </w:tc>
      </w:tr>
      <w:tr>
        <w:trPr>
          <w:trHeight w:val="360" w:hRule="atLeast"/>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C8">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Crkva sv. Mihovila</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C9">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43%</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CA">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37%</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CB">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19%</w:t>
            </w:r>
          </w:p>
        </w:tc>
      </w:tr>
      <w:tr>
        <w:trPr>
          <w:trHeight w:val="360" w:hRule="atLeast"/>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CC">
            <w:pPr>
              <w:spacing w:line="240" w:lineRule="auto"/>
              <w:rPr>
                <w:rFonts w:ascii="Calibri" w:cs="Calibri" w:eastAsia="Calibri" w:hAnsi="Calibri"/>
                <w:b w:val="0"/>
                <w:color w:val="4a86e8"/>
              </w:rPr>
            </w:pPr>
            <w:r w:rsidDel="00000000" w:rsidR="00000000" w:rsidRPr="00000000">
              <w:rPr>
                <w:rFonts w:ascii="Calibri" w:cs="Calibri" w:eastAsia="Calibri" w:hAnsi="Calibri"/>
                <w:b w:val="0"/>
                <w:color w:val="4a86e8"/>
                <w:rtl w:val="0"/>
              </w:rPr>
              <w:t xml:space="preserve">Fortica</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CD">
            <w:pPr>
              <w:spacing w:line="240" w:lineRule="auto"/>
              <w:jc w:val="center"/>
              <w:rPr>
                <w:rFonts w:ascii="Calibri" w:cs="Calibri" w:eastAsia="Calibri" w:hAnsi="Calibri"/>
                <w:color w:val="4a86e8"/>
              </w:rPr>
            </w:pPr>
            <w:r w:rsidDel="00000000" w:rsidR="00000000" w:rsidRPr="00000000">
              <w:rPr>
                <w:rFonts w:ascii="Calibri" w:cs="Calibri" w:eastAsia="Calibri" w:hAnsi="Calibri"/>
                <w:color w:val="4a86e8"/>
                <w:rtl w:val="0"/>
              </w:rPr>
              <w:t xml:space="preserve">31%</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CE">
            <w:pPr>
              <w:spacing w:line="240" w:lineRule="auto"/>
              <w:jc w:val="center"/>
              <w:rPr>
                <w:rFonts w:ascii="Calibri" w:cs="Calibri" w:eastAsia="Calibri" w:hAnsi="Calibri"/>
                <w:color w:val="4a86e8"/>
              </w:rPr>
            </w:pPr>
            <w:r w:rsidDel="00000000" w:rsidR="00000000" w:rsidRPr="00000000">
              <w:rPr>
                <w:rFonts w:ascii="Calibri" w:cs="Calibri" w:eastAsia="Calibri" w:hAnsi="Calibri"/>
                <w:color w:val="4a86e8"/>
                <w:rtl w:val="0"/>
              </w:rPr>
              <w:t xml:space="preserve">37%</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CF">
            <w:pPr>
              <w:spacing w:line="240" w:lineRule="auto"/>
              <w:jc w:val="center"/>
              <w:rPr>
                <w:rFonts w:ascii="Calibri" w:cs="Calibri" w:eastAsia="Calibri" w:hAnsi="Calibri"/>
                <w:color w:val="4a86e8"/>
              </w:rPr>
            </w:pPr>
            <w:r w:rsidDel="00000000" w:rsidR="00000000" w:rsidRPr="00000000">
              <w:rPr>
                <w:rFonts w:ascii="Calibri" w:cs="Calibri" w:eastAsia="Calibri" w:hAnsi="Calibri"/>
                <w:color w:val="4a86e8"/>
                <w:rtl w:val="0"/>
              </w:rPr>
              <w:t xml:space="preserve">31%</w:t>
            </w:r>
          </w:p>
        </w:tc>
      </w:tr>
      <w:tr>
        <w:trPr>
          <w:trHeight w:val="360" w:hRule="atLeast"/>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D0">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Slapovi Velika i Mala Gubavica</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D1">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70%</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D2">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20%</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D3">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10%</w:t>
            </w:r>
          </w:p>
        </w:tc>
      </w:tr>
      <w:tr>
        <w:trPr>
          <w:trHeight w:val="360" w:hRule="atLeast"/>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D4">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Kuća sretnog čovjeka</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D5">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85%</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D6">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9%</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D7">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6%</w:t>
            </w:r>
          </w:p>
        </w:tc>
      </w:tr>
      <w:tr>
        <w:trPr>
          <w:trHeight w:val="360" w:hRule="atLeast"/>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D8">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Gusarska bitka</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D9">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47%</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DA">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45%</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DB">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9%</w:t>
            </w:r>
          </w:p>
        </w:tc>
      </w:tr>
      <w:tr>
        <w:trPr>
          <w:trHeight w:val="360" w:hRule="atLeast"/>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DC">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Festival dalmatinskih klapa</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DD">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80%</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DE">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14%</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DF">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6%</w:t>
            </w:r>
          </w:p>
        </w:tc>
      </w:tr>
      <w:tr>
        <w:trPr>
          <w:trHeight w:val="360" w:hRule="atLeast"/>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E0">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Poljički soparnik</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E1">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88%</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E2">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5%</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E3">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7%</w:t>
            </w:r>
          </w:p>
        </w:tc>
      </w:tr>
    </w:tbl>
    <w:p w:rsidR="00000000" w:rsidDel="00000000" w:rsidP="00000000" w:rsidRDefault="00000000" w:rsidRPr="00000000" w14:paraId="000000E4">
      <w:pPr>
        <w:spacing w:after="160" w:line="259" w:lineRule="auto"/>
        <w:rPr>
          <w:rFonts w:ascii="Roboto" w:cs="Roboto" w:eastAsia="Roboto" w:hAnsi="Roboto"/>
        </w:rPr>
      </w:pPr>
      <w:r w:rsidDel="00000000" w:rsidR="00000000" w:rsidRPr="00000000">
        <w:rPr>
          <w:rtl w:val="0"/>
        </w:rPr>
      </w:r>
    </w:p>
    <w:p w:rsidR="00000000" w:rsidDel="00000000" w:rsidP="00000000" w:rsidRDefault="00000000" w:rsidRPr="00000000" w14:paraId="000000E5">
      <w:pPr>
        <w:spacing w:after="160" w:line="259" w:lineRule="auto"/>
        <w:rPr>
          <w:rFonts w:ascii="Roboto" w:cs="Roboto" w:eastAsia="Roboto" w:hAnsi="Roboto"/>
        </w:rPr>
      </w:pPr>
      <w:r w:rsidDel="00000000" w:rsidR="00000000" w:rsidRPr="00000000">
        <w:rPr>
          <w:rFonts w:ascii="Roboto" w:cs="Roboto" w:eastAsia="Roboto" w:hAnsi="Roboto"/>
          <w:rtl w:val="0"/>
        </w:rPr>
        <w:t xml:space="preserve">Iz tablice je vidljivo kako je među turistima koji su u Omišu boravili 2019. godine zabilježen uistinu drastičan rast poznavanja gradskih atrakcija. Apsolutno sve mjerene atrakcije prepoznate su od strane osjetno više turista nego prethodnih godina, a dominiraju Mirabela, Kanjon Cetine i Fortica koje prepoznaje više od 70% ispitanih. </w:t>
      </w:r>
    </w:p>
    <w:p w:rsidR="00000000" w:rsidDel="00000000" w:rsidP="00000000" w:rsidRDefault="00000000" w:rsidRPr="00000000" w14:paraId="000000E6">
      <w:pPr>
        <w:spacing w:after="160" w:line="259" w:lineRule="auto"/>
        <w:rPr>
          <w:rFonts w:ascii="Roboto" w:cs="Roboto" w:eastAsia="Roboto" w:hAnsi="Roboto"/>
        </w:rPr>
      </w:pPr>
      <w:r w:rsidDel="00000000" w:rsidR="00000000" w:rsidRPr="00000000">
        <w:rPr>
          <w:rFonts w:ascii="Roboto" w:cs="Roboto" w:eastAsia="Roboto" w:hAnsi="Roboto"/>
          <w:rtl w:val="0"/>
        </w:rPr>
        <w:t xml:space="preserve">Među atrakcijama koje turisti najmanje poznaju su Poljički soparnik (12%), Festival dalmatinskih klapa (20%), Kuća sretnog čovjeka (15%) i Stup srama (30%).</w:t>
      </w:r>
    </w:p>
    <w:p w:rsidR="00000000" w:rsidDel="00000000" w:rsidP="00000000" w:rsidRDefault="00000000" w:rsidRPr="00000000" w14:paraId="000000E7">
      <w:pPr>
        <w:spacing w:after="160" w:line="259" w:lineRule="auto"/>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0E8">
      <w:pPr>
        <w:spacing w:after="160" w:line="259" w:lineRule="auto"/>
        <w:rPr>
          <w:rFonts w:ascii="Roboto" w:cs="Roboto" w:eastAsia="Roboto" w:hAnsi="Roboto"/>
        </w:rPr>
      </w:pPr>
      <w:r w:rsidDel="00000000" w:rsidR="00000000" w:rsidRPr="00000000">
        <w:rPr>
          <w:rFonts w:ascii="Roboto" w:cs="Roboto" w:eastAsia="Roboto" w:hAnsi="Roboto"/>
          <w:rtl w:val="0"/>
        </w:rPr>
        <w:t xml:space="preserve">Grafički prikaz 28. Prepoznavanje turističkih atrakcija 2014.</w:t>
      </w:r>
    </w:p>
    <w:p w:rsidR="00000000" w:rsidDel="00000000" w:rsidP="00000000" w:rsidRDefault="00000000" w:rsidRPr="00000000" w14:paraId="000000E9">
      <w:pPr>
        <w:spacing w:after="160" w:line="259" w:lineRule="auto"/>
        <w:rPr>
          <w:rFonts w:ascii="Calibri" w:cs="Calibri" w:eastAsia="Calibri" w:hAnsi="Calibri"/>
        </w:rPr>
      </w:pPr>
      <w:r w:rsidDel="00000000" w:rsidR="00000000" w:rsidRPr="00000000">
        <w:rPr>
          <w:rFonts w:ascii="Calibri" w:cs="Calibri" w:eastAsia="Calibri" w:hAnsi="Calibri"/>
        </w:rPr>
        <w:drawing>
          <wp:inline distB="0" distT="0" distL="0" distR="0">
            <wp:extent cx="5943600" cy="3632200"/>
            <wp:effectExtent b="0" l="0" r="0" t="0"/>
            <wp:docPr id="20" name="image4.png"/>
            <a:graphic>
              <a:graphicData uri="http://schemas.openxmlformats.org/drawingml/2006/picture">
                <pic:pic>
                  <pic:nvPicPr>
                    <pic:cNvPr id="0" name="image4.png"/>
                    <pic:cNvPicPr preferRelativeResize="0"/>
                  </pic:nvPicPr>
                  <pic:blipFill>
                    <a:blip r:embed="rId35"/>
                    <a:srcRect b="0" l="0" r="0" t="0"/>
                    <a:stretch>
                      <a:fillRect/>
                    </a:stretch>
                  </pic:blipFill>
                  <pic:spPr>
                    <a:xfrm>
                      <a:off x="0" y="0"/>
                      <a:ext cx="5943600" cy="3632200"/>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spacing w:after="160" w:line="259" w:lineRule="auto"/>
        <w:rPr>
          <w:rFonts w:ascii="Roboto" w:cs="Roboto" w:eastAsia="Roboto" w:hAnsi="Roboto"/>
        </w:rPr>
      </w:pPr>
      <w:r w:rsidDel="00000000" w:rsidR="00000000" w:rsidRPr="00000000">
        <w:rPr>
          <w:rFonts w:ascii="Roboto" w:cs="Roboto" w:eastAsia="Roboto" w:hAnsi="Roboto"/>
          <w:rtl w:val="0"/>
        </w:rPr>
        <w:t xml:space="preserve">Grafički prikaz 29. Prepoznavanje turističkih atrakcija 2015.</w:t>
      </w:r>
    </w:p>
    <w:p w:rsidR="00000000" w:rsidDel="00000000" w:rsidP="00000000" w:rsidRDefault="00000000" w:rsidRPr="00000000" w14:paraId="000000EB">
      <w:pPr>
        <w:spacing w:after="160" w:line="259" w:lineRule="auto"/>
        <w:rPr>
          <w:rFonts w:ascii="Calibri" w:cs="Calibri" w:eastAsia="Calibri" w:hAnsi="Calibri"/>
        </w:rPr>
      </w:pPr>
      <w:r w:rsidDel="00000000" w:rsidR="00000000" w:rsidRPr="00000000">
        <w:rPr>
          <w:rFonts w:ascii="Calibri" w:cs="Calibri" w:eastAsia="Calibri" w:hAnsi="Calibri"/>
        </w:rPr>
        <w:drawing>
          <wp:inline distB="0" distT="0" distL="0" distR="0">
            <wp:extent cx="5943600" cy="3403600"/>
            <wp:effectExtent b="0" l="0" r="0" t="0"/>
            <wp:docPr id="29" name="image18.png"/>
            <a:graphic>
              <a:graphicData uri="http://schemas.openxmlformats.org/drawingml/2006/picture">
                <pic:pic>
                  <pic:nvPicPr>
                    <pic:cNvPr id="0" name="image18.png"/>
                    <pic:cNvPicPr preferRelativeResize="0"/>
                  </pic:nvPicPr>
                  <pic:blipFill>
                    <a:blip r:embed="rId36"/>
                    <a:srcRect b="0" l="0" r="0" t="0"/>
                    <a:stretch>
                      <a:fillRect/>
                    </a:stretch>
                  </pic:blipFill>
                  <pic:spPr>
                    <a:xfrm>
                      <a:off x="0" y="0"/>
                      <a:ext cx="5943600" cy="3403600"/>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ED">
      <w:pPr>
        <w:spacing w:after="160" w:line="259" w:lineRule="auto"/>
        <w:rPr>
          <w:rFonts w:ascii="Roboto" w:cs="Roboto" w:eastAsia="Roboto" w:hAnsi="Roboto"/>
        </w:rPr>
      </w:pPr>
      <w:r w:rsidDel="00000000" w:rsidR="00000000" w:rsidRPr="00000000">
        <w:rPr>
          <w:rFonts w:ascii="Roboto" w:cs="Roboto" w:eastAsia="Roboto" w:hAnsi="Roboto"/>
          <w:rtl w:val="0"/>
        </w:rPr>
        <w:t xml:space="preserve">Grafički prikaz 30. Prepoznavanje turističkih atrakcija 2016.</w:t>
      </w:r>
    </w:p>
    <w:p w:rsidR="00000000" w:rsidDel="00000000" w:rsidP="00000000" w:rsidRDefault="00000000" w:rsidRPr="00000000" w14:paraId="000000EE">
      <w:pPr>
        <w:spacing w:after="160" w:line="259" w:lineRule="auto"/>
        <w:rPr>
          <w:rFonts w:ascii="Calibri" w:cs="Calibri" w:eastAsia="Calibri" w:hAnsi="Calibri"/>
        </w:rPr>
      </w:pPr>
      <w:r w:rsidDel="00000000" w:rsidR="00000000" w:rsidRPr="00000000">
        <w:rPr>
          <w:rFonts w:ascii="Calibri" w:cs="Calibri" w:eastAsia="Calibri" w:hAnsi="Calibri"/>
        </w:rPr>
        <w:drawing>
          <wp:inline distB="0" distT="0" distL="0" distR="0">
            <wp:extent cx="5943600" cy="3568700"/>
            <wp:effectExtent b="0" l="0" r="0" t="0"/>
            <wp:docPr id="30" name="image25.png"/>
            <a:graphic>
              <a:graphicData uri="http://schemas.openxmlformats.org/drawingml/2006/picture">
                <pic:pic>
                  <pic:nvPicPr>
                    <pic:cNvPr id="0" name="image25.png"/>
                    <pic:cNvPicPr preferRelativeResize="0"/>
                  </pic:nvPicPr>
                  <pic:blipFill>
                    <a:blip r:embed="rId37"/>
                    <a:srcRect b="0" l="0" r="0" t="0"/>
                    <a:stretch>
                      <a:fillRect/>
                    </a:stretch>
                  </pic:blipFill>
                  <pic:spPr>
                    <a:xfrm>
                      <a:off x="0" y="0"/>
                      <a:ext cx="594360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spacing w:after="160" w:line="259" w:lineRule="auto"/>
        <w:rPr>
          <w:rFonts w:ascii="Roboto" w:cs="Roboto" w:eastAsia="Roboto" w:hAnsi="Roboto"/>
        </w:rPr>
      </w:pPr>
      <w:r w:rsidDel="00000000" w:rsidR="00000000" w:rsidRPr="00000000">
        <w:rPr>
          <w:rFonts w:ascii="Roboto" w:cs="Roboto" w:eastAsia="Roboto" w:hAnsi="Roboto"/>
          <w:rtl w:val="0"/>
        </w:rPr>
        <w:t xml:space="preserve">Grafički prikaz 31. Prepoznavanje turističkih atrakcija 2017.</w:t>
      </w:r>
    </w:p>
    <w:p w:rsidR="00000000" w:rsidDel="00000000" w:rsidP="00000000" w:rsidRDefault="00000000" w:rsidRPr="00000000" w14:paraId="000000F0">
      <w:pPr>
        <w:spacing w:after="160" w:line="259"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3581400"/>
            <wp:effectExtent b="0" l="0" r="0" t="0"/>
            <wp:docPr id="32" name="image27.png"/>
            <a:graphic>
              <a:graphicData uri="http://schemas.openxmlformats.org/drawingml/2006/picture">
                <pic:pic>
                  <pic:nvPicPr>
                    <pic:cNvPr id="0" name="image27.png"/>
                    <pic:cNvPicPr preferRelativeResize="0"/>
                  </pic:nvPicPr>
                  <pic:blipFill>
                    <a:blip r:embed="rId38"/>
                    <a:srcRect b="0" l="0" r="0" t="0"/>
                    <a:stretch>
                      <a:fillRect/>
                    </a:stretch>
                  </pic:blipFill>
                  <pic:spPr>
                    <a:xfrm>
                      <a:off x="0" y="0"/>
                      <a:ext cx="594360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spacing w:after="160" w:line="259" w:lineRule="auto"/>
        <w:rPr>
          <w:rFonts w:ascii="Roboto" w:cs="Roboto" w:eastAsia="Roboto" w:hAnsi="Roboto"/>
        </w:rPr>
      </w:pPr>
      <w:r w:rsidDel="00000000" w:rsidR="00000000" w:rsidRPr="00000000">
        <w:rPr>
          <w:rFonts w:ascii="Roboto" w:cs="Roboto" w:eastAsia="Roboto" w:hAnsi="Roboto"/>
          <w:rtl w:val="0"/>
        </w:rPr>
        <w:t xml:space="preserve">Grafički prikaz 32. Prepoznavanje turističkih atrakcija 2018.</w:t>
      </w:r>
    </w:p>
    <w:p w:rsidR="00000000" w:rsidDel="00000000" w:rsidP="00000000" w:rsidRDefault="00000000" w:rsidRPr="00000000" w14:paraId="000000F2">
      <w:pPr>
        <w:spacing w:after="160" w:line="259"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6210300" cy="4386263"/>
            <wp:effectExtent b="0" l="0" r="0" t="0"/>
            <wp:docPr descr="Chart" id="34" name="image37.png"/>
            <a:graphic>
              <a:graphicData uri="http://schemas.openxmlformats.org/drawingml/2006/picture">
                <pic:pic>
                  <pic:nvPicPr>
                    <pic:cNvPr descr="Chart" id="0" name="image37.png"/>
                    <pic:cNvPicPr preferRelativeResize="0"/>
                  </pic:nvPicPr>
                  <pic:blipFill>
                    <a:blip r:embed="rId39"/>
                    <a:srcRect b="0" l="0" r="0" t="0"/>
                    <a:stretch>
                      <a:fillRect/>
                    </a:stretch>
                  </pic:blipFill>
                  <pic:spPr>
                    <a:xfrm>
                      <a:off x="0" y="0"/>
                      <a:ext cx="6210300" cy="4386263"/>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spacing w:after="160" w:line="259" w:lineRule="auto"/>
        <w:rPr>
          <w:rFonts w:ascii="Roboto" w:cs="Roboto" w:eastAsia="Roboto" w:hAnsi="Roboto"/>
        </w:rPr>
      </w:pPr>
      <w:r w:rsidDel="00000000" w:rsidR="00000000" w:rsidRPr="00000000">
        <w:rPr>
          <w:rtl w:val="0"/>
        </w:rPr>
      </w:r>
    </w:p>
    <w:p w:rsidR="00000000" w:rsidDel="00000000" w:rsidP="00000000" w:rsidRDefault="00000000" w:rsidRPr="00000000" w14:paraId="000000F4">
      <w:pPr>
        <w:spacing w:after="160" w:line="259" w:lineRule="auto"/>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0F5">
      <w:pPr>
        <w:spacing w:after="160" w:line="259" w:lineRule="auto"/>
        <w:rPr>
          <w:rFonts w:ascii="Roboto" w:cs="Roboto" w:eastAsia="Roboto" w:hAnsi="Roboto"/>
        </w:rPr>
      </w:pPr>
      <w:r w:rsidDel="00000000" w:rsidR="00000000" w:rsidRPr="00000000">
        <w:rPr>
          <w:rFonts w:ascii="Roboto" w:cs="Roboto" w:eastAsia="Roboto" w:hAnsi="Roboto"/>
          <w:rtl w:val="0"/>
        </w:rPr>
        <w:t xml:space="preserve">Grafički prikaz 33. Prepoznavanje turističkih atrakcija 2019.</w:t>
      </w:r>
    </w:p>
    <w:p w:rsidR="00000000" w:rsidDel="00000000" w:rsidP="00000000" w:rsidRDefault="00000000" w:rsidRPr="00000000" w14:paraId="000000F6">
      <w:pPr>
        <w:spacing w:after="160" w:line="259"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5943600" cy="3657600"/>
            <wp:effectExtent b="0" l="0" r="0" t="0"/>
            <wp:docPr descr="Chart" id="39" name="image33.png"/>
            <a:graphic>
              <a:graphicData uri="http://schemas.openxmlformats.org/drawingml/2006/picture">
                <pic:pic>
                  <pic:nvPicPr>
                    <pic:cNvPr descr="Chart" id="0" name="image33.png"/>
                    <pic:cNvPicPr preferRelativeResize="0"/>
                  </pic:nvPicPr>
                  <pic:blipFill>
                    <a:blip r:embed="rId40"/>
                    <a:srcRect b="0" l="0" r="0" t="0"/>
                    <a:stretch>
                      <a:fillRect/>
                    </a:stretch>
                  </pic:blipFill>
                  <pic:spPr>
                    <a:xfrm>
                      <a:off x="0" y="0"/>
                      <a:ext cx="59436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spacing w:after="160" w:line="259" w:lineRule="auto"/>
        <w:rPr>
          <w:rFonts w:ascii="Roboto" w:cs="Roboto" w:eastAsia="Roboto" w:hAnsi="Roboto"/>
        </w:rPr>
      </w:pPr>
      <w:r w:rsidDel="00000000" w:rsidR="00000000" w:rsidRPr="00000000">
        <w:rPr>
          <w:rFonts w:ascii="Roboto" w:cs="Roboto" w:eastAsia="Roboto" w:hAnsi="Roboto"/>
          <w:rtl w:val="0"/>
        </w:rPr>
        <w:t xml:space="preserve">Kao što je vidljivo iz grafikona, crvena boja (označava nepoznavanja atrakcija) mnogo je manje dominantna nego prethodnih godina.</w:t>
      </w:r>
    </w:p>
    <w:p w:rsidR="00000000" w:rsidDel="00000000" w:rsidP="00000000" w:rsidRDefault="00000000" w:rsidRPr="00000000" w14:paraId="000000F8">
      <w:pPr>
        <w:spacing w:after="160" w:line="259" w:lineRule="auto"/>
        <w:rPr>
          <w:rFonts w:ascii="Roboto" w:cs="Roboto" w:eastAsia="Roboto" w:hAnsi="Roboto"/>
        </w:rPr>
      </w:pPr>
      <w:r w:rsidDel="00000000" w:rsidR="00000000" w:rsidRPr="00000000">
        <w:rPr>
          <w:rFonts w:ascii="Roboto" w:cs="Roboto" w:eastAsia="Roboto" w:hAnsi="Roboto"/>
          <w:rtl w:val="0"/>
        </w:rPr>
        <w:t xml:space="preserve">Naime, u 2017. godini, po prvi puta otkad se provodi istraživanje, više od 50% ispitanih prepoznalo je pet turističkih atrakcija (kanjon, Mirabela, crkva sv. Mihovila, Gusarska bitka i Fortica). Prošle godine ponovno je samo jedna atrakcija (kanjon Cetine) prepoznata od većine uzorka, a čak i kanjon Cetine, kojeg inače prepoznaje oko 75% turista iz srca sezone, u 2018. godini prepoznalo je 10% manje, njih 65%.</w:t>
      </w:r>
    </w:p>
    <w:p w:rsidR="00000000" w:rsidDel="00000000" w:rsidP="00000000" w:rsidRDefault="00000000" w:rsidRPr="00000000" w14:paraId="000000F9">
      <w:pPr>
        <w:spacing w:after="160" w:line="259" w:lineRule="auto"/>
        <w:rPr>
          <w:rFonts w:ascii="Roboto" w:cs="Roboto" w:eastAsia="Roboto" w:hAnsi="Roboto"/>
        </w:rPr>
      </w:pPr>
      <w:r w:rsidDel="00000000" w:rsidR="00000000" w:rsidRPr="00000000">
        <w:rPr>
          <w:rFonts w:ascii="Roboto" w:cs="Roboto" w:eastAsia="Roboto" w:hAnsi="Roboto"/>
          <w:rtl w:val="0"/>
        </w:rPr>
        <w:t xml:space="preserve">U 2019. godini pet atrakcija prepoznaje više od pola uzorka (Mirabela, kanjon Cetine, crkva sv. Mihovila, Fortica i Gusarska bitka), a značajan rast zabilježen na praktički svim atrakcijama osim soparnika i Festivala dalmatinskih klapa.</w:t>
      </w:r>
    </w:p>
    <w:p w:rsidR="00000000" w:rsidDel="00000000" w:rsidP="00000000" w:rsidRDefault="00000000" w:rsidRPr="00000000" w14:paraId="000000FA">
      <w:pPr>
        <w:spacing w:after="160" w:line="259" w:lineRule="auto"/>
        <w:rPr>
          <w:rFonts w:ascii="Roboto" w:cs="Roboto" w:eastAsia="Roboto" w:hAnsi="Roboto"/>
        </w:rPr>
      </w:pPr>
      <w:r w:rsidDel="00000000" w:rsidR="00000000" w:rsidRPr="00000000">
        <w:rPr>
          <w:rFonts w:ascii="Roboto" w:cs="Roboto" w:eastAsia="Roboto" w:hAnsi="Roboto"/>
          <w:rtl w:val="0"/>
        </w:rPr>
        <w:t xml:space="preserve">Što se uzorka van srca sezone tiče, stupanj prepoznavanja atrakcija prikazan je u Tablici 2.</w:t>
      </w:r>
    </w:p>
    <w:p w:rsidR="00000000" w:rsidDel="00000000" w:rsidP="00000000" w:rsidRDefault="00000000" w:rsidRPr="00000000" w14:paraId="000000FB">
      <w:pPr>
        <w:spacing w:after="160" w:line="259" w:lineRule="auto"/>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0FC">
      <w:pPr>
        <w:spacing w:after="160" w:line="259" w:lineRule="auto"/>
        <w:rPr>
          <w:rFonts w:ascii="Roboto" w:cs="Roboto" w:eastAsia="Roboto" w:hAnsi="Roboto"/>
        </w:rPr>
      </w:pPr>
      <w:r w:rsidDel="00000000" w:rsidR="00000000" w:rsidRPr="00000000">
        <w:rPr>
          <w:rFonts w:ascii="Roboto" w:cs="Roboto" w:eastAsia="Roboto" w:hAnsi="Roboto"/>
          <w:rtl w:val="0"/>
        </w:rPr>
        <w:t xml:space="preserve">Tablica 2.</w:t>
      </w:r>
    </w:p>
    <w:p w:rsidR="00000000" w:rsidDel="00000000" w:rsidP="00000000" w:rsidRDefault="00000000" w:rsidRPr="00000000" w14:paraId="000000FD">
      <w:pPr>
        <w:spacing w:after="160" w:line="259" w:lineRule="auto"/>
        <w:rPr>
          <w:rFonts w:ascii="Calibri" w:cs="Calibri" w:eastAsia="Calibri" w:hAnsi="Calibri"/>
        </w:rPr>
      </w:pPr>
      <w:r w:rsidDel="00000000" w:rsidR="00000000" w:rsidRPr="00000000">
        <w:rPr>
          <w:rtl w:val="0"/>
        </w:rPr>
      </w:r>
    </w:p>
    <w:tbl>
      <w:tblPr>
        <w:tblStyle w:val="Table2"/>
        <w:tblW w:w="9792.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4890"/>
        <w:gridCol w:w="1290"/>
        <w:gridCol w:w="1393"/>
        <w:gridCol w:w="2219"/>
        <w:tblGridChange w:id="0">
          <w:tblGrid>
            <w:gridCol w:w="4890"/>
            <w:gridCol w:w="1290"/>
            <w:gridCol w:w="1393"/>
            <w:gridCol w:w="2219"/>
          </w:tblGrid>
        </w:tblGridChange>
      </w:tblGrid>
      <w:tr>
        <w:trPr>
          <w:trHeight w:val="360" w:hRule="atLeast"/>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FE">
            <w:pPr>
              <w:spacing w:line="240" w:lineRule="auto"/>
              <w:jc w:val="center"/>
              <w:rPr>
                <w:rFonts w:ascii="Calibri" w:cs="Calibri" w:eastAsia="Calibri" w:hAnsi="Calibri"/>
                <w:b w:val="0"/>
              </w:rPr>
            </w:pPr>
            <w:r w:rsidDel="00000000" w:rsidR="00000000" w:rsidRPr="00000000">
              <w:rPr>
                <w:rFonts w:ascii="Calibri" w:cs="Calibri" w:eastAsia="Calibri" w:hAnsi="Calibri"/>
                <w:b w:val="0"/>
                <w:rtl w:val="0"/>
              </w:rPr>
              <w:t xml:space="preserve">Koje od navedenih turističkih atrakcija su Vam poznate ili ste za njih čuli?</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0FF">
            <w:pPr>
              <w:spacing w:line="240" w:lineRule="auto"/>
              <w:jc w:val="center"/>
              <w:rPr>
                <w:rFonts w:ascii="Calibri" w:cs="Calibri" w:eastAsia="Calibri" w:hAnsi="Calibri"/>
                <w:b w:val="0"/>
              </w:rPr>
            </w:pPr>
            <w:r w:rsidDel="00000000" w:rsidR="00000000" w:rsidRPr="00000000">
              <w:rPr>
                <w:rFonts w:ascii="Calibri" w:cs="Calibri" w:eastAsia="Calibri" w:hAnsi="Calibri"/>
                <w:b w:val="0"/>
                <w:rtl w:val="0"/>
              </w:rPr>
              <w:t xml:space="preserve">Nije mi poznata</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00">
            <w:pPr>
              <w:spacing w:line="240" w:lineRule="auto"/>
              <w:jc w:val="center"/>
              <w:rPr>
                <w:rFonts w:ascii="Calibri" w:cs="Calibri" w:eastAsia="Calibri" w:hAnsi="Calibri"/>
                <w:b w:val="0"/>
              </w:rPr>
            </w:pPr>
            <w:r w:rsidDel="00000000" w:rsidR="00000000" w:rsidRPr="00000000">
              <w:rPr>
                <w:rFonts w:ascii="Calibri" w:cs="Calibri" w:eastAsia="Calibri" w:hAnsi="Calibri"/>
                <w:b w:val="0"/>
                <w:rtl w:val="0"/>
              </w:rPr>
              <w:t xml:space="preserve">Poznata mi je</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01">
            <w:pPr>
              <w:spacing w:line="240" w:lineRule="auto"/>
              <w:jc w:val="center"/>
              <w:rPr>
                <w:rFonts w:ascii="Calibri" w:cs="Calibri" w:eastAsia="Calibri" w:hAnsi="Calibri"/>
                <w:b w:val="0"/>
              </w:rPr>
            </w:pPr>
            <w:r w:rsidDel="00000000" w:rsidR="00000000" w:rsidRPr="00000000">
              <w:rPr>
                <w:rFonts w:ascii="Calibri" w:cs="Calibri" w:eastAsia="Calibri" w:hAnsi="Calibri"/>
                <w:b w:val="0"/>
                <w:rtl w:val="0"/>
              </w:rPr>
              <w:t xml:space="preserve">Poznata mi je i posjetio sam/kušao sam je</w:t>
            </w:r>
          </w:p>
        </w:tc>
      </w:tr>
      <w:tr>
        <w:trPr>
          <w:trHeight w:val="360" w:hRule="atLeast"/>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02">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Mirabela</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03">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35%</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04">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29%</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05">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35%</w:t>
            </w:r>
          </w:p>
        </w:tc>
      </w:tr>
      <w:tr>
        <w:trPr>
          <w:trHeight w:val="360" w:hRule="atLeast"/>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06">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Crkva sv. Petra</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07">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63%</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08">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22%</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09">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15%</w:t>
            </w:r>
          </w:p>
        </w:tc>
      </w:tr>
      <w:tr>
        <w:trPr>
          <w:trHeight w:val="360" w:hRule="atLeast"/>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0A">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Svetište Leopolda Mandića</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0B">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77%</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0C">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13%</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0D">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10%</w:t>
            </w:r>
          </w:p>
        </w:tc>
      </w:tr>
      <w:tr>
        <w:trPr>
          <w:trHeight w:val="360" w:hRule="atLeast"/>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0E">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Kanjon Cetine/Radmanove mlinice</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0F">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17%</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10">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29%</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11">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54%</w:t>
            </w:r>
          </w:p>
        </w:tc>
      </w:tr>
      <w:tr>
        <w:trPr>
          <w:trHeight w:val="360" w:hRule="atLeast"/>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12">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Vidikovac Mile Gojsalić</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13">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67%</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14">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19%</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15">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15%</w:t>
            </w:r>
          </w:p>
        </w:tc>
      </w:tr>
      <w:tr>
        <w:trPr>
          <w:trHeight w:val="360" w:hRule="atLeast"/>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16">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Stup srama</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17">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80%</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18">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10%</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19">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10%</w:t>
            </w:r>
          </w:p>
        </w:tc>
      </w:tr>
      <w:tr>
        <w:trPr>
          <w:trHeight w:val="360" w:hRule="atLeast"/>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1A">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Crkva sv. Mihovila</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1B">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46%</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1C">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25%</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1D">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29%</w:t>
            </w:r>
          </w:p>
        </w:tc>
      </w:tr>
      <w:tr>
        <w:trPr>
          <w:trHeight w:val="360" w:hRule="atLeast"/>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1E">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Fortica</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1F">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37%</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20">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39%</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21">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23%</w:t>
            </w:r>
          </w:p>
        </w:tc>
      </w:tr>
      <w:tr>
        <w:trPr>
          <w:trHeight w:val="360" w:hRule="atLeast"/>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22">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Slapovi Velika i Mala Gubavica</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23">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68%</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24">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20%</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25">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12%</w:t>
            </w:r>
          </w:p>
        </w:tc>
      </w:tr>
      <w:tr>
        <w:trPr>
          <w:trHeight w:val="360" w:hRule="atLeast"/>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26">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Kuća sretnog čovjeka</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27">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81%</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28">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10%</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29">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9%</w:t>
            </w:r>
          </w:p>
        </w:tc>
      </w:tr>
      <w:tr>
        <w:trPr>
          <w:trHeight w:val="360" w:hRule="atLeast"/>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2A">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Gusarska bitka</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2B">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43%</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2C">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43%</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2D">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14%</w:t>
            </w:r>
          </w:p>
        </w:tc>
      </w:tr>
      <w:tr>
        <w:trPr>
          <w:trHeight w:val="360" w:hRule="atLeast"/>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2E">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Festival dalmatinskih klapa</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2F">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61%</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30">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32%</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31">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7%</w:t>
            </w:r>
          </w:p>
        </w:tc>
      </w:tr>
      <w:tr>
        <w:trPr>
          <w:trHeight w:val="360" w:hRule="atLeast"/>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32">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Poljički soparnik</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33">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73%</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34">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16%</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35">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11%</w:t>
            </w:r>
          </w:p>
        </w:tc>
      </w:tr>
    </w:tbl>
    <w:p w:rsidR="00000000" w:rsidDel="00000000" w:rsidP="00000000" w:rsidRDefault="00000000" w:rsidRPr="00000000" w14:paraId="00000136">
      <w:pPr>
        <w:spacing w:after="160" w:line="259" w:lineRule="auto"/>
        <w:rPr>
          <w:rFonts w:ascii="Roboto" w:cs="Roboto" w:eastAsia="Roboto" w:hAnsi="Roboto"/>
        </w:rPr>
      </w:pPr>
      <w:r w:rsidDel="00000000" w:rsidR="00000000" w:rsidRPr="00000000">
        <w:rPr>
          <w:rtl w:val="0"/>
        </w:rPr>
      </w:r>
    </w:p>
    <w:p w:rsidR="00000000" w:rsidDel="00000000" w:rsidP="00000000" w:rsidRDefault="00000000" w:rsidRPr="00000000" w14:paraId="00000137">
      <w:pPr>
        <w:spacing w:after="160" w:line="259" w:lineRule="auto"/>
        <w:rPr>
          <w:rFonts w:ascii="Roboto" w:cs="Roboto" w:eastAsia="Roboto" w:hAnsi="Roboto"/>
        </w:rPr>
      </w:pPr>
      <w:r w:rsidDel="00000000" w:rsidR="00000000" w:rsidRPr="00000000">
        <w:rPr>
          <w:rFonts w:ascii="Roboto" w:cs="Roboto" w:eastAsia="Roboto" w:hAnsi="Roboto"/>
          <w:rtl w:val="0"/>
        </w:rPr>
        <w:t xml:space="preserve">Kao što je vidljivo iz tablice, isto kao u slučaju iz srca sezone, turisti van sezone također su pokazali veliki napredak u poznavanju atrakcija. Kanjon Cetine (83%), Fortica (63%), Mirabela (65%) i Gusarska bitka (57%) četiri su atrakcije koje prepoznaje najviše ispitanih.</w:t>
      </w:r>
    </w:p>
    <w:p w:rsidR="00000000" w:rsidDel="00000000" w:rsidP="00000000" w:rsidRDefault="00000000" w:rsidRPr="00000000" w14:paraId="00000138">
      <w:pPr>
        <w:spacing w:after="160" w:line="259" w:lineRule="auto"/>
        <w:rPr>
          <w:rFonts w:ascii="Roboto" w:cs="Roboto" w:eastAsia="Roboto" w:hAnsi="Roboto"/>
        </w:rPr>
      </w:pPr>
      <w:r w:rsidDel="00000000" w:rsidR="00000000" w:rsidRPr="00000000">
        <w:rPr>
          <w:rFonts w:ascii="Roboto" w:cs="Roboto" w:eastAsia="Roboto" w:hAnsi="Roboto"/>
          <w:rtl w:val="0"/>
        </w:rPr>
        <w:t xml:space="preserve">Gotovo sve atrakcije bilježe rast, neke i više od 20 postotnih bodova u odnosu na prethodne godine.</w:t>
      </w:r>
    </w:p>
    <w:p w:rsidR="00000000" w:rsidDel="00000000" w:rsidP="00000000" w:rsidRDefault="00000000" w:rsidRPr="00000000" w14:paraId="00000139">
      <w:pPr>
        <w:spacing w:after="160" w:line="259" w:lineRule="auto"/>
        <w:rPr>
          <w:rFonts w:ascii="Roboto" w:cs="Roboto" w:eastAsia="Roboto" w:hAnsi="Roboto"/>
        </w:rPr>
      </w:pPr>
      <w:r w:rsidDel="00000000" w:rsidR="00000000" w:rsidRPr="00000000">
        <w:rPr>
          <w:rFonts w:ascii="Roboto" w:cs="Roboto" w:eastAsia="Roboto" w:hAnsi="Roboto"/>
          <w:rtl w:val="0"/>
        </w:rPr>
        <w:t xml:space="preserve">Isto kao u slučaju uzorka iz srca sezone, atrakcije koje poznaje najmanji broj ispitanih su poljički soparnik (27%), stup srama (20%), Kuća sretnog čovjeka (19%), Festival dalmatinskih klapa (39%), Svetište Leopolda Mandića (23%).</w:t>
      </w:r>
    </w:p>
    <w:p w:rsidR="00000000" w:rsidDel="00000000" w:rsidP="00000000" w:rsidRDefault="00000000" w:rsidRPr="00000000" w14:paraId="0000013A">
      <w:pPr>
        <w:spacing w:after="160" w:line="259" w:lineRule="auto"/>
        <w:rPr>
          <w:rFonts w:ascii="Roboto" w:cs="Roboto" w:eastAsia="Roboto" w:hAnsi="Roboto"/>
        </w:rPr>
      </w:pPr>
      <w:r w:rsidDel="00000000" w:rsidR="00000000" w:rsidRPr="00000000">
        <w:rPr>
          <w:rtl w:val="0"/>
        </w:rPr>
      </w:r>
    </w:p>
    <w:p w:rsidR="00000000" w:rsidDel="00000000" w:rsidP="00000000" w:rsidRDefault="00000000" w:rsidRPr="00000000" w14:paraId="0000013B">
      <w:pPr>
        <w:spacing w:after="160" w:line="259" w:lineRule="auto"/>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13C">
      <w:pPr>
        <w:spacing w:after="160" w:line="259" w:lineRule="auto"/>
        <w:rPr>
          <w:rFonts w:ascii="Roboto" w:cs="Roboto" w:eastAsia="Roboto" w:hAnsi="Roboto"/>
        </w:rPr>
      </w:pPr>
      <w:r w:rsidDel="00000000" w:rsidR="00000000" w:rsidRPr="00000000">
        <w:rPr>
          <w:rFonts w:ascii="Roboto" w:cs="Roboto" w:eastAsia="Roboto" w:hAnsi="Roboto"/>
          <w:rtl w:val="0"/>
        </w:rPr>
        <w:t xml:space="preserve">Grafički prikaz 34. Poznavanje turističkih atrakcija 2017. (van sezone)</w:t>
      </w:r>
    </w:p>
    <w:p w:rsidR="00000000" w:rsidDel="00000000" w:rsidP="00000000" w:rsidRDefault="00000000" w:rsidRPr="00000000" w14:paraId="0000013D">
      <w:pPr>
        <w:spacing w:after="160" w:line="259"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6310313" cy="3893382"/>
            <wp:effectExtent b="0" l="0" r="0" t="0"/>
            <wp:docPr descr="Chart" id="35" name="image36.png"/>
            <a:graphic>
              <a:graphicData uri="http://schemas.openxmlformats.org/drawingml/2006/picture">
                <pic:pic>
                  <pic:nvPicPr>
                    <pic:cNvPr descr="Chart" id="0" name="image36.png"/>
                    <pic:cNvPicPr preferRelativeResize="0"/>
                  </pic:nvPicPr>
                  <pic:blipFill>
                    <a:blip r:embed="rId41"/>
                    <a:srcRect b="0" l="0" r="0" t="0"/>
                    <a:stretch>
                      <a:fillRect/>
                    </a:stretch>
                  </pic:blipFill>
                  <pic:spPr>
                    <a:xfrm>
                      <a:off x="0" y="0"/>
                      <a:ext cx="6310313" cy="3893382"/>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spacing w:after="160" w:line="259" w:lineRule="auto"/>
        <w:rPr>
          <w:rFonts w:ascii="Roboto" w:cs="Roboto" w:eastAsia="Roboto" w:hAnsi="Roboto"/>
        </w:rPr>
      </w:pPr>
      <w:r w:rsidDel="00000000" w:rsidR="00000000" w:rsidRPr="00000000">
        <w:rPr>
          <w:rtl w:val="0"/>
        </w:rPr>
      </w:r>
    </w:p>
    <w:p w:rsidR="00000000" w:rsidDel="00000000" w:rsidP="00000000" w:rsidRDefault="00000000" w:rsidRPr="00000000" w14:paraId="0000013F">
      <w:pPr>
        <w:spacing w:after="160" w:line="259" w:lineRule="auto"/>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140">
      <w:pPr>
        <w:spacing w:after="160" w:line="259" w:lineRule="auto"/>
        <w:rPr>
          <w:rFonts w:ascii="Roboto" w:cs="Roboto" w:eastAsia="Roboto" w:hAnsi="Roboto"/>
        </w:rPr>
      </w:pPr>
      <w:r w:rsidDel="00000000" w:rsidR="00000000" w:rsidRPr="00000000">
        <w:rPr>
          <w:rFonts w:ascii="Roboto" w:cs="Roboto" w:eastAsia="Roboto" w:hAnsi="Roboto"/>
          <w:rtl w:val="0"/>
        </w:rPr>
        <w:t xml:space="preserve">Grafički prikaz 35. Poznavanje turističkih atrakcija van sezone (2018.)</w:t>
      </w:r>
    </w:p>
    <w:p w:rsidR="00000000" w:rsidDel="00000000" w:rsidP="00000000" w:rsidRDefault="00000000" w:rsidRPr="00000000" w14:paraId="00000141">
      <w:pPr>
        <w:spacing w:after="160" w:line="259"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5943600" cy="3670300"/>
            <wp:effectExtent b="0" l="0" r="0" t="0"/>
            <wp:docPr descr="Chart" id="37" name="image35.png"/>
            <a:graphic>
              <a:graphicData uri="http://schemas.openxmlformats.org/drawingml/2006/picture">
                <pic:pic>
                  <pic:nvPicPr>
                    <pic:cNvPr descr="Chart" id="0" name="image35.png"/>
                    <pic:cNvPicPr preferRelativeResize="0"/>
                  </pic:nvPicPr>
                  <pic:blipFill>
                    <a:blip r:embed="rId42"/>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spacing w:after="160" w:line="259" w:lineRule="auto"/>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143">
      <w:pPr>
        <w:spacing w:after="160" w:line="259" w:lineRule="auto"/>
        <w:rPr>
          <w:rFonts w:ascii="Roboto" w:cs="Roboto" w:eastAsia="Roboto" w:hAnsi="Roboto"/>
        </w:rPr>
      </w:pPr>
      <w:r w:rsidDel="00000000" w:rsidR="00000000" w:rsidRPr="00000000">
        <w:rPr>
          <w:rFonts w:ascii="Roboto" w:cs="Roboto" w:eastAsia="Roboto" w:hAnsi="Roboto"/>
          <w:rtl w:val="0"/>
        </w:rPr>
        <w:t xml:space="preserve">Grafički prikaz 36. Poznavanje turističkih atrakcija (2019.)</w:t>
      </w:r>
    </w:p>
    <w:p w:rsidR="00000000" w:rsidDel="00000000" w:rsidP="00000000" w:rsidRDefault="00000000" w:rsidRPr="00000000" w14:paraId="00000144">
      <w:pPr>
        <w:spacing w:after="160" w:line="259"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5943600" cy="3670300"/>
            <wp:effectExtent b="0" l="0" r="0" t="0"/>
            <wp:docPr descr="Chart" id="26" name="image29.png"/>
            <a:graphic>
              <a:graphicData uri="http://schemas.openxmlformats.org/drawingml/2006/picture">
                <pic:pic>
                  <pic:nvPicPr>
                    <pic:cNvPr descr="Chart" id="0" name="image29.png"/>
                    <pic:cNvPicPr preferRelativeResize="0"/>
                  </pic:nvPicPr>
                  <pic:blipFill>
                    <a:blip r:embed="rId43"/>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145">
      <w:pPr>
        <w:spacing w:after="160" w:line="259" w:lineRule="auto"/>
        <w:rPr>
          <w:rFonts w:ascii="Roboto" w:cs="Roboto" w:eastAsia="Roboto" w:hAnsi="Roboto"/>
        </w:rPr>
      </w:pPr>
      <w:r w:rsidDel="00000000" w:rsidR="00000000" w:rsidRPr="00000000">
        <w:rPr>
          <w:rtl w:val="0"/>
        </w:rPr>
      </w:r>
    </w:p>
    <w:p w:rsidR="00000000" w:rsidDel="00000000" w:rsidP="00000000" w:rsidRDefault="00000000" w:rsidRPr="00000000" w14:paraId="00000146">
      <w:pPr>
        <w:spacing w:after="160" w:line="259" w:lineRule="auto"/>
        <w:rPr>
          <w:rFonts w:ascii="Roboto" w:cs="Roboto" w:eastAsia="Roboto" w:hAnsi="Roboto"/>
        </w:rPr>
      </w:pPr>
      <w:r w:rsidDel="00000000" w:rsidR="00000000" w:rsidRPr="00000000">
        <w:rPr>
          <w:rFonts w:ascii="Roboto" w:cs="Roboto" w:eastAsia="Roboto" w:hAnsi="Roboto"/>
          <w:rtl w:val="0"/>
        </w:rPr>
        <w:t xml:space="preserve">Posljednja stvar mjerena upitnikom za 2019. godinu bila je zadovoljstvo ispitanika pojedinim aspektima turističke ponude, a na temelju podataka prikazanih u Tablici 3 možemo zaključiti da su omiški gosti zadovoljni gotovo svim aspektima ponude.</w:t>
      </w:r>
    </w:p>
    <w:p w:rsidR="00000000" w:rsidDel="00000000" w:rsidP="00000000" w:rsidRDefault="00000000" w:rsidRPr="00000000" w14:paraId="00000147">
      <w:pPr>
        <w:spacing w:after="160" w:line="259" w:lineRule="auto"/>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148">
      <w:pPr>
        <w:spacing w:after="160" w:line="259" w:lineRule="auto"/>
        <w:rPr>
          <w:rFonts w:ascii="Roboto" w:cs="Roboto" w:eastAsia="Roboto" w:hAnsi="Roboto"/>
        </w:rPr>
      </w:pPr>
      <w:r w:rsidDel="00000000" w:rsidR="00000000" w:rsidRPr="00000000">
        <w:rPr>
          <w:rFonts w:ascii="Roboto" w:cs="Roboto" w:eastAsia="Roboto" w:hAnsi="Roboto"/>
          <w:rtl w:val="0"/>
        </w:rPr>
        <w:t xml:space="preserve">Tablica 3.</w:t>
      </w:r>
    </w:p>
    <w:tbl>
      <w:tblPr>
        <w:tblStyle w:val="Table3"/>
        <w:tblW w:w="10043.000000000002"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3145"/>
        <w:gridCol w:w="1583"/>
        <w:gridCol w:w="1583"/>
        <w:gridCol w:w="1057"/>
        <w:gridCol w:w="1132"/>
        <w:gridCol w:w="1543"/>
        <w:tblGridChange w:id="0">
          <w:tblGrid>
            <w:gridCol w:w="3145"/>
            <w:gridCol w:w="1583"/>
            <w:gridCol w:w="1583"/>
            <w:gridCol w:w="1057"/>
            <w:gridCol w:w="1132"/>
            <w:gridCol w:w="1543"/>
          </w:tblGrid>
        </w:tblGridChange>
      </w:tblGrid>
      <w:tr>
        <w:trPr>
          <w:trHeight w:val="320" w:hRule="atLeast"/>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49">
            <w:pPr>
              <w:spacing w:line="240" w:lineRule="auto"/>
              <w:rPr>
                <w:rFonts w:ascii="Calibri" w:cs="Calibri" w:eastAsia="Calibri" w:hAnsi="Calibri"/>
                <w:b w:val="0"/>
                <w:sz w:val="20"/>
                <w:szCs w:val="20"/>
              </w:rPr>
            </w:pPr>
            <w:r w:rsidDel="00000000" w:rsidR="00000000" w:rsidRPr="00000000">
              <w:rPr>
                <w:rFonts w:ascii="Calibri" w:cs="Calibri" w:eastAsia="Calibri" w:hAnsi="Calibri"/>
                <w:b w:val="0"/>
                <w:sz w:val="20"/>
                <w:szCs w:val="20"/>
                <w:rtl w:val="0"/>
              </w:rPr>
              <w:t xml:space="preserve">Molimo Vas da na priloženoj skali iskažete Vaš stupanj zadovoljstva sa svakim od navedenih elemenata:</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4A">
            <w:pPr>
              <w:spacing w:line="240" w:lineRule="auto"/>
              <w:rPr>
                <w:rFonts w:ascii="Calibri" w:cs="Calibri" w:eastAsia="Calibri" w:hAnsi="Calibri"/>
                <w:b w:val="0"/>
                <w:sz w:val="20"/>
                <w:szCs w:val="20"/>
              </w:rPr>
            </w:pPr>
            <w:r w:rsidDel="00000000" w:rsidR="00000000" w:rsidRPr="00000000">
              <w:rPr>
                <w:rFonts w:ascii="Calibri" w:cs="Calibri" w:eastAsia="Calibri" w:hAnsi="Calibri"/>
                <w:b w:val="0"/>
                <w:sz w:val="20"/>
                <w:szCs w:val="20"/>
                <w:rtl w:val="0"/>
              </w:rPr>
              <w:t xml:space="preserve">U potpunosti sam nezadovoljan</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4B">
            <w:pPr>
              <w:spacing w:line="240" w:lineRule="auto"/>
              <w:rPr>
                <w:rFonts w:ascii="Calibri" w:cs="Calibri" w:eastAsia="Calibri" w:hAnsi="Calibri"/>
                <w:b w:val="0"/>
                <w:sz w:val="20"/>
                <w:szCs w:val="20"/>
              </w:rPr>
            </w:pPr>
            <w:r w:rsidDel="00000000" w:rsidR="00000000" w:rsidRPr="00000000">
              <w:rPr>
                <w:rFonts w:ascii="Calibri" w:cs="Calibri" w:eastAsia="Calibri" w:hAnsi="Calibri"/>
                <w:b w:val="0"/>
                <w:sz w:val="20"/>
                <w:szCs w:val="20"/>
                <w:rtl w:val="0"/>
              </w:rPr>
              <w:t xml:space="preserve">Uglavnom sam nezadovoljan</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4C">
            <w:pPr>
              <w:spacing w:line="240" w:lineRule="auto"/>
              <w:rPr>
                <w:rFonts w:ascii="Calibri" w:cs="Calibri" w:eastAsia="Calibri" w:hAnsi="Calibri"/>
                <w:b w:val="0"/>
                <w:sz w:val="20"/>
                <w:szCs w:val="20"/>
              </w:rPr>
            </w:pPr>
            <w:r w:rsidDel="00000000" w:rsidR="00000000" w:rsidRPr="00000000">
              <w:rPr>
                <w:rFonts w:ascii="Calibri" w:cs="Calibri" w:eastAsia="Calibri" w:hAnsi="Calibri"/>
                <w:b w:val="0"/>
                <w:sz w:val="20"/>
                <w:szCs w:val="20"/>
                <w:rtl w:val="0"/>
              </w:rPr>
              <w:t xml:space="preserve">Ne znam/ne mogu procijeniti</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4D">
            <w:pPr>
              <w:spacing w:line="240" w:lineRule="auto"/>
              <w:rPr>
                <w:rFonts w:ascii="Calibri" w:cs="Calibri" w:eastAsia="Calibri" w:hAnsi="Calibri"/>
                <w:b w:val="0"/>
                <w:sz w:val="20"/>
                <w:szCs w:val="20"/>
              </w:rPr>
            </w:pPr>
            <w:r w:rsidDel="00000000" w:rsidR="00000000" w:rsidRPr="00000000">
              <w:rPr>
                <w:rFonts w:ascii="Calibri" w:cs="Calibri" w:eastAsia="Calibri" w:hAnsi="Calibri"/>
                <w:b w:val="0"/>
                <w:sz w:val="20"/>
                <w:szCs w:val="20"/>
                <w:rtl w:val="0"/>
              </w:rPr>
              <w:t xml:space="preserve">Uglavnom sam zadovoljan</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4E">
            <w:pPr>
              <w:spacing w:line="240" w:lineRule="auto"/>
              <w:rPr>
                <w:rFonts w:ascii="Calibri" w:cs="Calibri" w:eastAsia="Calibri" w:hAnsi="Calibri"/>
                <w:b w:val="0"/>
                <w:sz w:val="20"/>
                <w:szCs w:val="20"/>
              </w:rPr>
            </w:pPr>
            <w:r w:rsidDel="00000000" w:rsidR="00000000" w:rsidRPr="00000000">
              <w:rPr>
                <w:rFonts w:ascii="Calibri" w:cs="Calibri" w:eastAsia="Calibri" w:hAnsi="Calibri"/>
                <w:b w:val="0"/>
                <w:sz w:val="20"/>
                <w:szCs w:val="20"/>
                <w:rtl w:val="0"/>
              </w:rPr>
              <w:t xml:space="preserve">U potpunosti sam zadovoljan</w:t>
            </w:r>
          </w:p>
        </w:tc>
      </w:tr>
      <w:tr>
        <w:trPr>
          <w:trHeight w:val="320" w:hRule="atLeast"/>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4F">
            <w:pPr>
              <w:spacing w:line="240" w:lineRule="auto"/>
              <w:rPr>
                <w:rFonts w:ascii="Calibri" w:cs="Calibri" w:eastAsia="Calibri" w:hAnsi="Calibri"/>
                <w:b w:val="0"/>
                <w:color w:val="5b9bd5"/>
              </w:rPr>
            </w:pPr>
            <w:r w:rsidDel="00000000" w:rsidR="00000000" w:rsidRPr="00000000">
              <w:rPr>
                <w:rFonts w:ascii="Calibri" w:cs="Calibri" w:eastAsia="Calibri" w:hAnsi="Calibri"/>
                <w:b w:val="0"/>
                <w:color w:val="5b9bd5"/>
                <w:rtl w:val="0"/>
              </w:rPr>
              <w:t xml:space="preserve">Smještaj</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50">
            <w:pPr>
              <w:spacing w:line="240" w:lineRule="auto"/>
              <w:jc w:val="right"/>
              <w:rPr>
                <w:rFonts w:ascii="Calibri" w:cs="Calibri" w:eastAsia="Calibri" w:hAnsi="Calibri"/>
                <w:color w:val="5b9bd5"/>
              </w:rPr>
            </w:pPr>
            <w:r w:rsidDel="00000000" w:rsidR="00000000" w:rsidRPr="00000000">
              <w:rPr>
                <w:rFonts w:ascii="Calibri" w:cs="Calibri" w:eastAsia="Calibri" w:hAnsi="Calibri"/>
                <w:color w:val="5b9bd5"/>
                <w:rtl w:val="0"/>
              </w:rPr>
              <w:t xml:space="preserve">1%</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51">
            <w:pPr>
              <w:spacing w:line="240" w:lineRule="auto"/>
              <w:jc w:val="right"/>
              <w:rPr>
                <w:rFonts w:ascii="Calibri" w:cs="Calibri" w:eastAsia="Calibri" w:hAnsi="Calibri"/>
                <w:color w:val="5b9bd5"/>
              </w:rPr>
            </w:pPr>
            <w:r w:rsidDel="00000000" w:rsidR="00000000" w:rsidRPr="00000000">
              <w:rPr>
                <w:rFonts w:ascii="Calibri" w:cs="Calibri" w:eastAsia="Calibri" w:hAnsi="Calibri"/>
                <w:color w:val="5b9bd5"/>
                <w:rtl w:val="0"/>
              </w:rPr>
              <w:t xml:space="preserve">0%</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52">
            <w:pPr>
              <w:spacing w:line="240" w:lineRule="auto"/>
              <w:jc w:val="right"/>
              <w:rPr>
                <w:rFonts w:ascii="Calibri" w:cs="Calibri" w:eastAsia="Calibri" w:hAnsi="Calibri"/>
                <w:color w:val="5b9bd5"/>
              </w:rPr>
            </w:pPr>
            <w:r w:rsidDel="00000000" w:rsidR="00000000" w:rsidRPr="00000000">
              <w:rPr>
                <w:rFonts w:ascii="Calibri" w:cs="Calibri" w:eastAsia="Calibri" w:hAnsi="Calibri"/>
                <w:color w:val="5b9bd5"/>
                <w:rtl w:val="0"/>
              </w:rPr>
              <w:t xml:space="preserve">1%</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53">
            <w:pPr>
              <w:spacing w:line="240" w:lineRule="auto"/>
              <w:jc w:val="right"/>
              <w:rPr>
                <w:rFonts w:ascii="Calibri" w:cs="Calibri" w:eastAsia="Calibri" w:hAnsi="Calibri"/>
                <w:color w:val="5b9bd5"/>
              </w:rPr>
            </w:pPr>
            <w:r w:rsidDel="00000000" w:rsidR="00000000" w:rsidRPr="00000000">
              <w:rPr>
                <w:rFonts w:ascii="Calibri" w:cs="Calibri" w:eastAsia="Calibri" w:hAnsi="Calibri"/>
                <w:color w:val="5b9bd5"/>
                <w:rtl w:val="0"/>
              </w:rPr>
              <w:t xml:space="preserve">29%</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54">
            <w:pPr>
              <w:spacing w:line="240" w:lineRule="auto"/>
              <w:jc w:val="right"/>
              <w:rPr>
                <w:rFonts w:ascii="Calibri" w:cs="Calibri" w:eastAsia="Calibri" w:hAnsi="Calibri"/>
                <w:color w:val="5b9bd5"/>
              </w:rPr>
            </w:pPr>
            <w:r w:rsidDel="00000000" w:rsidR="00000000" w:rsidRPr="00000000">
              <w:rPr>
                <w:rFonts w:ascii="Calibri" w:cs="Calibri" w:eastAsia="Calibri" w:hAnsi="Calibri"/>
                <w:color w:val="5b9bd5"/>
                <w:rtl w:val="0"/>
              </w:rPr>
              <w:t xml:space="preserve">69%</w:t>
            </w:r>
          </w:p>
        </w:tc>
      </w:tr>
      <w:tr>
        <w:trPr>
          <w:trHeight w:val="320" w:hRule="atLeast"/>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55">
            <w:pPr>
              <w:spacing w:line="240" w:lineRule="auto"/>
              <w:rPr>
                <w:rFonts w:ascii="Calibri" w:cs="Calibri" w:eastAsia="Calibri" w:hAnsi="Calibri"/>
                <w:b w:val="0"/>
                <w:color w:val="5b9bd5"/>
              </w:rPr>
            </w:pPr>
            <w:r w:rsidDel="00000000" w:rsidR="00000000" w:rsidRPr="00000000">
              <w:rPr>
                <w:rFonts w:ascii="Calibri" w:cs="Calibri" w:eastAsia="Calibri" w:hAnsi="Calibri"/>
                <w:b w:val="0"/>
                <w:color w:val="5b9bd5"/>
                <w:rtl w:val="0"/>
              </w:rPr>
              <w:t xml:space="preserve">Ljubaznost domaćina</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56">
            <w:pPr>
              <w:spacing w:line="240" w:lineRule="auto"/>
              <w:jc w:val="right"/>
              <w:rPr>
                <w:rFonts w:ascii="Calibri" w:cs="Calibri" w:eastAsia="Calibri" w:hAnsi="Calibri"/>
                <w:color w:val="5b9bd5"/>
              </w:rPr>
            </w:pPr>
            <w:r w:rsidDel="00000000" w:rsidR="00000000" w:rsidRPr="00000000">
              <w:rPr>
                <w:rFonts w:ascii="Calibri" w:cs="Calibri" w:eastAsia="Calibri" w:hAnsi="Calibri"/>
                <w:color w:val="5b9bd5"/>
                <w:rtl w:val="0"/>
              </w:rPr>
              <w:t xml:space="preserve">1%</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57">
            <w:pPr>
              <w:spacing w:line="240" w:lineRule="auto"/>
              <w:jc w:val="right"/>
              <w:rPr>
                <w:rFonts w:ascii="Calibri" w:cs="Calibri" w:eastAsia="Calibri" w:hAnsi="Calibri"/>
                <w:color w:val="5b9bd5"/>
              </w:rPr>
            </w:pPr>
            <w:r w:rsidDel="00000000" w:rsidR="00000000" w:rsidRPr="00000000">
              <w:rPr>
                <w:rFonts w:ascii="Calibri" w:cs="Calibri" w:eastAsia="Calibri" w:hAnsi="Calibri"/>
                <w:color w:val="5b9bd5"/>
                <w:rtl w:val="0"/>
              </w:rPr>
              <w:t xml:space="preserve">1%</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58">
            <w:pPr>
              <w:spacing w:line="240" w:lineRule="auto"/>
              <w:jc w:val="right"/>
              <w:rPr>
                <w:rFonts w:ascii="Calibri" w:cs="Calibri" w:eastAsia="Calibri" w:hAnsi="Calibri"/>
                <w:color w:val="5b9bd5"/>
              </w:rPr>
            </w:pPr>
            <w:r w:rsidDel="00000000" w:rsidR="00000000" w:rsidRPr="00000000">
              <w:rPr>
                <w:rFonts w:ascii="Calibri" w:cs="Calibri" w:eastAsia="Calibri" w:hAnsi="Calibri"/>
                <w:color w:val="5b9bd5"/>
                <w:rtl w:val="0"/>
              </w:rPr>
              <w:t xml:space="preserve">1%</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59">
            <w:pPr>
              <w:spacing w:line="240" w:lineRule="auto"/>
              <w:jc w:val="right"/>
              <w:rPr>
                <w:rFonts w:ascii="Calibri" w:cs="Calibri" w:eastAsia="Calibri" w:hAnsi="Calibri"/>
                <w:color w:val="5b9bd5"/>
              </w:rPr>
            </w:pPr>
            <w:r w:rsidDel="00000000" w:rsidR="00000000" w:rsidRPr="00000000">
              <w:rPr>
                <w:rFonts w:ascii="Calibri" w:cs="Calibri" w:eastAsia="Calibri" w:hAnsi="Calibri"/>
                <w:color w:val="5b9bd5"/>
                <w:rtl w:val="0"/>
              </w:rPr>
              <w:t xml:space="preserve">29%</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5A">
            <w:pPr>
              <w:spacing w:line="240" w:lineRule="auto"/>
              <w:jc w:val="right"/>
              <w:rPr>
                <w:rFonts w:ascii="Calibri" w:cs="Calibri" w:eastAsia="Calibri" w:hAnsi="Calibri"/>
                <w:color w:val="5b9bd5"/>
              </w:rPr>
            </w:pPr>
            <w:r w:rsidDel="00000000" w:rsidR="00000000" w:rsidRPr="00000000">
              <w:rPr>
                <w:rFonts w:ascii="Calibri" w:cs="Calibri" w:eastAsia="Calibri" w:hAnsi="Calibri"/>
                <w:color w:val="5b9bd5"/>
                <w:rtl w:val="0"/>
              </w:rPr>
              <w:t xml:space="preserve">69%</w:t>
            </w:r>
          </w:p>
        </w:tc>
      </w:tr>
      <w:tr>
        <w:trPr>
          <w:trHeight w:val="320" w:hRule="atLeast"/>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5B">
            <w:pPr>
              <w:spacing w:line="240" w:lineRule="auto"/>
              <w:rPr>
                <w:rFonts w:ascii="Calibri" w:cs="Calibri" w:eastAsia="Calibri" w:hAnsi="Calibri"/>
                <w:b w:val="0"/>
                <w:color w:val="5b9bd5"/>
              </w:rPr>
            </w:pPr>
            <w:r w:rsidDel="00000000" w:rsidR="00000000" w:rsidRPr="00000000">
              <w:rPr>
                <w:rFonts w:ascii="Calibri" w:cs="Calibri" w:eastAsia="Calibri" w:hAnsi="Calibri"/>
                <w:b w:val="0"/>
                <w:color w:val="5b9bd5"/>
                <w:rtl w:val="0"/>
              </w:rPr>
              <w:t xml:space="preserve">Uređenost destinacije</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5C">
            <w:pPr>
              <w:spacing w:line="240" w:lineRule="auto"/>
              <w:jc w:val="right"/>
              <w:rPr>
                <w:rFonts w:ascii="Calibri" w:cs="Calibri" w:eastAsia="Calibri" w:hAnsi="Calibri"/>
                <w:color w:val="5b9bd5"/>
              </w:rPr>
            </w:pPr>
            <w:r w:rsidDel="00000000" w:rsidR="00000000" w:rsidRPr="00000000">
              <w:rPr>
                <w:rFonts w:ascii="Calibri" w:cs="Calibri" w:eastAsia="Calibri" w:hAnsi="Calibri"/>
                <w:color w:val="5b9bd5"/>
                <w:rtl w:val="0"/>
              </w:rPr>
              <w:t xml:space="preserve">1%</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5D">
            <w:pPr>
              <w:spacing w:line="240" w:lineRule="auto"/>
              <w:jc w:val="right"/>
              <w:rPr>
                <w:rFonts w:ascii="Calibri" w:cs="Calibri" w:eastAsia="Calibri" w:hAnsi="Calibri"/>
                <w:color w:val="5b9bd5"/>
              </w:rPr>
            </w:pPr>
            <w:r w:rsidDel="00000000" w:rsidR="00000000" w:rsidRPr="00000000">
              <w:rPr>
                <w:rFonts w:ascii="Calibri" w:cs="Calibri" w:eastAsia="Calibri" w:hAnsi="Calibri"/>
                <w:color w:val="5b9bd5"/>
                <w:rtl w:val="0"/>
              </w:rPr>
              <w:t xml:space="preserve">1%</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5E">
            <w:pPr>
              <w:spacing w:line="240" w:lineRule="auto"/>
              <w:jc w:val="right"/>
              <w:rPr>
                <w:rFonts w:ascii="Calibri" w:cs="Calibri" w:eastAsia="Calibri" w:hAnsi="Calibri"/>
                <w:color w:val="5b9bd5"/>
              </w:rPr>
            </w:pPr>
            <w:r w:rsidDel="00000000" w:rsidR="00000000" w:rsidRPr="00000000">
              <w:rPr>
                <w:rFonts w:ascii="Calibri" w:cs="Calibri" w:eastAsia="Calibri" w:hAnsi="Calibri"/>
                <w:color w:val="5b9bd5"/>
                <w:rtl w:val="0"/>
              </w:rPr>
              <w:t xml:space="preserve">2%</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5F">
            <w:pPr>
              <w:spacing w:line="240" w:lineRule="auto"/>
              <w:jc w:val="right"/>
              <w:rPr>
                <w:rFonts w:ascii="Calibri" w:cs="Calibri" w:eastAsia="Calibri" w:hAnsi="Calibri"/>
                <w:color w:val="5b9bd5"/>
              </w:rPr>
            </w:pPr>
            <w:r w:rsidDel="00000000" w:rsidR="00000000" w:rsidRPr="00000000">
              <w:rPr>
                <w:rFonts w:ascii="Calibri" w:cs="Calibri" w:eastAsia="Calibri" w:hAnsi="Calibri"/>
                <w:color w:val="5b9bd5"/>
                <w:rtl w:val="0"/>
              </w:rPr>
              <w:t xml:space="preserve">17%</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60">
            <w:pPr>
              <w:spacing w:line="240" w:lineRule="auto"/>
              <w:jc w:val="right"/>
              <w:rPr>
                <w:rFonts w:ascii="Calibri" w:cs="Calibri" w:eastAsia="Calibri" w:hAnsi="Calibri"/>
                <w:color w:val="5b9bd5"/>
              </w:rPr>
            </w:pPr>
            <w:r w:rsidDel="00000000" w:rsidR="00000000" w:rsidRPr="00000000">
              <w:rPr>
                <w:rFonts w:ascii="Calibri" w:cs="Calibri" w:eastAsia="Calibri" w:hAnsi="Calibri"/>
                <w:color w:val="5b9bd5"/>
                <w:rtl w:val="0"/>
              </w:rPr>
              <w:t xml:space="preserve">80%</w:t>
            </w:r>
          </w:p>
        </w:tc>
      </w:tr>
      <w:tr>
        <w:trPr>
          <w:trHeight w:val="320" w:hRule="atLeast"/>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61">
            <w:pPr>
              <w:spacing w:line="240" w:lineRule="auto"/>
              <w:rPr>
                <w:rFonts w:ascii="Calibri" w:cs="Calibri" w:eastAsia="Calibri" w:hAnsi="Calibri"/>
                <w:b w:val="0"/>
                <w:color w:val="6fa8dc"/>
              </w:rPr>
            </w:pPr>
            <w:r w:rsidDel="00000000" w:rsidR="00000000" w:rsidRPr="00000000">
              <w:rPr>
                <w:rFonts w:ascii="Calibri" w:cs="Calibri" w:eastAsia="Calibri" w:hAnsi="Calibri"/>
                <w:b w:val="0"/>
                <w:color w:val="6fa8dc"/>
                <w:rtl w:val="0"/>
              </w:rPr>
              <w:t xml:space="preserve">Osobna sigurnost</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62">
            <w:pPr>
              <w:spacing w:line="240" w:lineRule="auto"/>
              <w:jc w:val="right"/>
              <w:rPr>
                <w:rFonts w:ascii="Calibri" w:cs="Calibri" w:eastAsia="Calibri" w:hAnsi="Calibri"/>
                <w:color w:val="6fa8dc"/>
              </w:rPr>
            </w:pPr>
            <w:r w:rsidDel="00000000" w:rsidR="00000000" w:rsidRPr="00000000">
              <w:rPr>
                <w:rFonts w:ascii="Calibri" w:cs="Calibri" w:eastAsia="Calibri" w:hAnsi="Calibri"/>
                <w:color w:val="6fa8dc"/>
                <w:rtl w:val="0"/>
              </w:rPr>
              <w:t xml:space="preserve">1%</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63">
            <w:pPr>
              <w:spacing w:line="240" w:lineRule="auto"/>
              <w:jc w:val="right"/>
              <w:rPr>
                <w:rFonts w:ascii="Calibri" w:cs="Calibri" w:eastAsia="Calibri" w:hAnsi="Calibri"/>
                <w:color w:val="6fa8dc"/>
              </w:rPr>
            </w:pPr>
            <w:r w:rsidDel="00000000" w:rsidR="00000000" w:rsidRPr="00000000">
              <w:rPr>
                <w:rFonts w:ascii="Calibri" w:cs="Calibri" w:eastAsia="Calibri" w:hAnsi="Calibri"/>
                <w:color w:val="6fa8dc"/>
                <w:rtl w:val="0"/>
              </w:rPr>
              <w:t xml:space="preserve">2%</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64">
            <w:pPr>
              <w:spacing w:line="240" w:lineRule="auto"/>
              <w:jc w:val="right"/>
              <w:rPr>
                <w:rFonts w:ascii="Calibri" w:cs="Calibri" w:eastAsia="Calibri" w:hAnsi="Calibri"/>
                <w:color w:val="6fa8dc"/>
              </w:rPr>
            </w:pPr>
            <w:r w:rsidDel="00000000" w:rsidR="00000000" w:rsidRPr="00000000">
              <w:rPr>
                <w:rFonts w:ascii="Calibri" w:cs="Calibri" w:eastAsia="Calibri" w:hAnsi="Calibri"/>
                <w:color w:val="6fa8dc"/>
                <w:rtl w:val="0"/>
              </w:rPr>
              <w:t xml:space="preserve">3%</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65">
            <w:pPr>
              <w:spacing w:line="240" w:lineRule="auto"/>
              <w:jc w:val="right"/>
              <w:rPr>
                <w:rFonts w:ascii="Calibri" w:cs="Calibri" w:eastAsia="Calibri" w:hAnsi="Calibri"/>
                <w:color w:val="6fa8dc"/>
              </w:rPr>
            </w:pPr>
            <w:r w:rsidDel="00000000" w:rsidR="00000000" w:rsidRPr="00000000">
              <w:rPr>
                <w:rFonts w:ascii="Calibri" w:cs="Calibri" w:eastAsia="Calibri" w:hAnsi="Calibri"/>
                <w:color w:val="6fa8dc"/>
                <w:rtl w:val="0"/>
              </w:rPr>
              <w:t xml:space="preserve">36%</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66">
            <w:pPr>
              <w:spacing w:line="240" w:lineRule="auto"/>
              <w:jc w:val="right"/>
              <w:rPr>
                <w:rFonts w:ascii="Calibri" w:cs="Calibri" w:eastAsia="Calibri" w:hAnsi="Calibri"/>
                <w:color w:val="6fa8dc"/>
              </w:rPr>
            </w:pPr>
            <w:r w:rsidDel="00000000" w:rsidR="00000000" w:rsidRPr="00000000">
              <w:rPr>
                <w:rFonts w:ascii="Calibri" w:cs="Calibri" w:eastAsia="Calibri" w:hAnsi="Calibri"/>
                <w:color w:val="6fa8dc"/>
                <w:rtl w:val="0"/>
              </w:rPr>
              <w:t xml:space="preserve">58%</w:t>
            </w:r>
          </w:p>
        </w:tc>
      </w:tr>
      <w:tr>
        <w:trPr>
          <w:trHeight w:val="320" w:hRule="atLeast"/>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67">
            <w:pPr>
              <w:spacing w:line="240" w:lineRule="auto"/>
              <w:rPr>
                <w:rFonts w:ascii="Calibri" w:cs="Calibri" w:eastAsia="Calibri" w:hAnsi="Calibri"/>
                <w:b w:val="0"/>
                <w:color w:val="6fa8dc"/>
              </w:rPr>
            </w:pPr>
            <w:r w:rsidDel="00000000" w:rsidR="00000000" w:rsidRPr="00000000">
              <w:rPr>
                <w:rFonts w:ascii="Calibri" w:cs="Calibri" w:eastAsia="Calibri" w:hAnsi="Calibri"/>
                <w:b w:val="0"/>
                <w:color w:val="6fa8dc"/>
                <w:rtl w:val="0"/>
              </w:rPr>
              <w:t xml:space="preserve">Uređenost plaža</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68">
            <w:pPr>
              <w:spacing w:line="240" w:lineRule="auto"/>
              <w:jc w:val="right"/>
              <w:rPr>
                <w:rFonts w:ascii="Calibri" w:cs="Calibri" w:eastAsia="Calibri" w:hAnsi="Calibri"/>
                <w:color w:val="6fa8dc"/>
              </w:rPr>
            </w:pPr>
            <w:r w:rsidDel="00000000" w:rsidR="00000000" w:rsidRPr="00000000">
              <w:rPr>
                <w:rFonts w:ascii="Calibri" w:cs="Calibri" w:eastAsia="Calibri" w:hAnsi="Calibri"/>
                <w:color w:val="6fa8dc"/>
                <w:rtl w:val="0"/>
              </w:rPr>
              <w:t xml:space="preserve">1%</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69">
            <w:pPr>
              <w:spacing w:line="240" w:lineRule="auto"/>
              <w:jc w:val="right"/>
              <w:rPr>
                <w:rFonts w:ascii="Calibri" w:cs="Calibri" w:eastAsia="Calibri" w:hAnsi="Calibri"/>
                <w:color w:val="6fa8dc"/>
              </w:rPr>
            </w:pPr>
            <w:r w:rsidDel="00000000" w:rsidR="00000000" w:rsidRPr="00000000">
              <w:rPr>
                <w:rFonts w:ascii="Calibri" w:cs="Calibri" w:eastAsia="Calibri" w:hAnsi="Calibri"/>
                <w:color w:val="6fa8dc"/>
                <w:rtl w:val="0"/>
              </w:rPr>
              <w:t xml:space="preserve">1%</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6A">
            <w:pPr>
              <w:spacing w:line="240" w:lineRule="auto"/>
              <w:jc w:val="right"/>
              <w:rPr>
                <w:rFonts w:ascii="Calibri" w:cs="Calibri" w:eastAsia="Calibri" w:hAnsi="Calibri"/>
                <w:color w:val="6fa8dc"/>
              </w:rPr>
            </w:pPr>
            <w:r w:rsidDel="00000000" w:rsidR="00000000" w:rsidRPr="00000000">
              <w:rPr>
                <w:rFonts w:ascii="Calibri" w:cs="Calibri" w:eastAsia="Calibri" w:hAnsi="Calibri"/>
                <w:color w:val="6fa8dc"/>
                <w:rtl w:val="0"/>
              </w:rPr>
              <w:t xml:space="preserve">4%</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6B">
            <w:pPr>
              <w:spacing w:line="240" w:lineRule="auto"/>
              <w:jc w:val="right"/>
              <w:rPr>
                <w:rFonts w:ascii="Calibri" w:cs="Calibri" w:eastAsia="Calibri" w:hAnsi="Calibri"/>
                <w:color w:val="6fa8dc"/>
              </w:rPr>
            </w:pPr>
            <w:r w:rsidDel="00000000" w:rsidR="00000000" w:rsidRPr="00000000">
              <w:rPr>
                <w:rFonts w:ascii="Calibri" w:cs="Calibri" w:eastAsia="Calibri" w:hAnsi="Calibri"/>
                <w:color w:val="6fa8dc"/>
                <w:rtl w:val="0"/>
              </w:rPr>
              <w:t xml:space="preserve">27%</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6C">
            <w:pPr>
              <w:spacing w:line="240" w:lineRule="auto"/>
              <w:jc w:val="right"/>
              <w:rPr>
                <w:rFonts w:ascii="Calibri" w:cs="Calibri" w:eastAsia="Calibri" w:hAnsi="Calibri"/>
                <w:color w:val="6fa8dc"/>
              </w:rPr>
            </w:pPr>
            <w:r w:rsidDel="00000000" w:rsidR="00000000" w:rsidRPr="00000000">
              <w:rPr>
                <w:rFonts w:ascii="Calibri" w:cs="Calibri" w:eastAsia="Calibri" w:hAnsi="Calibri"/>
                <w:color w:val="6fa8dc"/>
                <w:rtl w:val="0"/>
              </w:rPr>
              <w:t xml:space="preserve">67%</w:t>
            </w:r>
          </w:p>
        </w:tc>
      </w:tr>
      <w:tr>
        <w:trPr>
          <w:trHeight w:val="320" w:hRule="atLeast"/>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6D">
            <w:pPr>
              <w:spacing w:line="240" w:lineRule="auto"/>
              <w:rPr>
                <w:rFonts w:ascii="Calibri" w:cs="Calibri" w:eastAsia="Calibri" w:hAnsi="Calibri"/>
                <w:color w:val="ff0000"/>
              </w:rPr>
            </w:pPr>
            <w:r w:rsidDel="00000000" w:rsidR="00000000" w:rsidRPr="00000000">
              <w:rPr>
                <w:rFonts w:ascii="Calibri" w:cs="Calibri" w:eastAsia="Calibri" w:hAnsi="Calibri"/>
                <w:color w:val="ff0000"/>
                <w:rtl w:val="0"/>
              </w:rPr>
              <w:t xml:space="preserve">Ceste i prijevoz</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6E">
            <w:pPr>
              <w:spacing w:line="240" w:lineRule="auto"/>
              <w:jc w:val="right"/>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1%</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6F">
            <w:pPr>
              <w:spacing w:line="240" w:lineRule="auto"/>
              <w:jc w:val="right"/>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23%</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70">
            <w:pPr>
              <w:spacing w:line="240" w:lineRule="auto"/>
              <w:jc w:val="right"/>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24%</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71">
            <w:pPr>
              <w:spacing w:line="240" w:lineRule="auto"/>
              <w:jc w:val="right"/>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34%</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72">
            <w:pPr>
              <w:spacing w:line="240" w:lineRule="auto"/>
              <w:jc w:val="right"/>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17%</w:t>
            </w:r>
          </w:p>
        </w:tc>
      </w:tr>
      <w:tr>
        <w:trPr>
          <w:trHeight w:val="320" w:hRule="atLeast"/>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73">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Cijene</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74">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75">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6%</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76">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19%</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77">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52%</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78">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23%</w:t>
            </w:r>
          </w:p>
        </w:tc>
      </w:tr>
      <w:tr>
        <w:trPr>
          <w:trHeight w:val="320" w:hRule="atLeast"/>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79">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Gastronomska ponuda</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7A">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0%</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7B">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7C">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16%</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7D">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35%</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7E">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45%</w:t>
            </w:r>
          </w:p>
        </w:tc>
      </w:tr>
      <w:tr>
        <w:trPr>
          <w:trHeight w:val="320" w:hRule="atLeast"/>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7F">
            <w:pPr>
              <w:spacing w:line="240" w:lineRule="auto"/>
              <w:rPr>
                <w:rFonts w:ascii="Calibri" w:cs="Calibri" w:eastAsia="Calibri" w:hAnsi="Calibri"/>
                <w:b w:val="0"/>
                <w:color w:val="5b9bd5"/>
              </w:rPr>
            </w:pPr>
            <w:r w:rsidDel="00000000" w:rsidR="00000000" w:rsidRPr="00000000">
              <w:rPr>
                <w:rFonts w:ascii="Calibri" w:cs="Calibri" w:eastAsia="Calibri" w:hAnsi="Calibri"/>
                <w:b w:val="0"/>
                <w:color w:val="5b9bd5"/>
                <w:rtl w:val="0"/>
              </w:rPr>
              <w:t xml:space="preserve">Prirodne ljepote</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80">
            <w:pPr>
              <w:spacing w:line="240" w:lineRule="auto"/>
              <w:jc w:val="right"/>
              <w:rPr>
                <w:rFonts w:ascii="Calibri" w:cs="Calibri" w:eastAsia="Calibri" w:hAnsi="Calibri"/>
                <w:color w:val="5b9bd5"/>
              </w:rPr>
            </w:pPr>
            <w:r w:rsidDel="00000000" w:rsidR="00000000" w:rsidRPr="00000000">
              <w:rPr>
                <w:rFonts w:ascii="Calibri" w:cs="Calibri" w:eastAsia="Calibri" w:hAnsi="Calibri"/>
                <w:color w:val="5b9bd5"/>
                <w:rtl w:val="0"/>
              </w:rPr>
              <w:t xml:space="preserve">2%</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81">
            <w:pPr>
              <w:spacing w:line="240" w:lineRule="auto"/>
              <w:jc w:val="right"/>
              <w:rPr>
                <w:rFonts w:ascii="Calibri" w:cs="Calibri" w:eastAsia="Calibri" w:hAnsi="Calibri"/>
                <w:color w:val="5b9bd5"/>
              </w:rPr>
            </w:pPr>
            <w:r w:rsidDel="00000000" w:rsidR="00000000" w:rsidRPr="00000000">
              <w:rPr>
                <w:rFonts w:ascii="Calibri" w:cs="Calibri" w:eastAsia="Calibri" w:hAnsi="Calibri"/>
                <w:color w:val="5b9bd5"/>
                <w:rtl w:val="0"/>
              </w:rPr>
              <w:t xml:space="preserve">0%</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82">
            <w:pPr>
              <w:spacing w:line="240" w:lineRule="auto"/>
              <w:jc w:val="right"/>
              <w:rPr>
                <w:rFonts w:ascii="Calibri" w:cs="Calibri" w:eastAsia="Calibri" w:hAnsi="Calibri"/>
                <w:color w:val="5b9bd5"/>
              </w:rPr>
            </w:pPr>
            <w:r w:rsidDel="00000000" w:rsidR="00000000" w:rsidRPr="00000000">
              <w:rPr>
                <w:rFonts w:ascii="Calibri" w:cs="Calibri" w:eastAsia="Calibri" w:hAnsi="Calibri"/>
                <w:color w:val="5b9bd5"/>
                <w:rtl w:val="0"/>
              </w:rPr>
              <w:t xml:space="preserve">3%</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83">
            <w:pPr>
              <w:spacing w:line="240" w:lineRule="auto"/>
              <w:jc w:val="right"/>
              <w:rPr>
                <w:rFonts w:ascii="Calibri" w:cs="Calibri" w:eastAsia="Calibri" w:hAnsi="Calibri"/>
                <w:color w:val="5b9bd5"/>
              </w:rPr>
            </w:pPr>
            <w:r w:rsidDel="00000000" w:rsidR="00000000" w:rsidRPr="00000000">
              <w:rPr>
                <w:rFonts w:ascii="Calibri" w:cs="Calibri" w:eastAsia="Calibri" w:hAnsi="Calibri"/>
                <w:color w:val="5b9bd5"/>
                <w:rtl w:val="0"/>
              </w:rPr>
              <w:t xml:space="preserve">14%</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84">
            <w:pPr>
              <w:spacing w:line="240" w:lineRule="auto"/>
              <w:jc w:val="right"/>
              <w:rPr>
                <w:rFonts w:ascii="Calibri" w:cs="Calibri" w:eastAsia="Calibri" w:hAnsi="Calibri"/>
                <w:color w:val="5b9bd5"/>
              </w:rPr>
            </w:pPr>
            <w:r w:rsidDel="00000000" w:rsidR="00000000" w:rsidRPr="00000000">
              <w:rPr>
                <w:rFonts w:ascii="Calibri" w:cs="Calibri" w:eastAsia="Calibri" w:hAnsi="Calibri"/>
                <w:color w:val="5b9bd5"/>
                <w:rtl w:val="0"/>
              </w:rPr>
              <w:t xml:space="preserve">82%</w:t>
            </w:r>
          </w:p>
        </w:tc>
      </w:tr>
      <w:tr>
        <w:trPr>
          <w:trHeight w:val="320" w:hRule="atLeast"/>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85">
            <w:pPr>
              <w:spacing w:line="240" w:lineRule="auto"/>
              <w:rPr>
                <w:rFonts w:ascii="Calibri" w:cs="Calibri" w:eastAsia="Calibri" w:hAnsi="Calibri"/>
                <w:color w:val="ff0000"/>
              </w:rPr>
            </w:pPr>
            <w:r w:rsidDel="00000000" w:rsidR="00000000" w:rsidRPr="00000000">
              <w:rPr>
                <w:rFonts w:ascii="Calibri" w:cs="Calibri" w:eastAsia="Calibri" w:hAnsi="Calibri"/>
                <w:color w:val="ff0000"/>
                <w:rtl w:val="0"/>
              </w:rPr>
              <w:t xml:space="preserve">Kultura i zabava</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86">
            <w:pPr>
              <w:spacing w:line="240" w:lineRule="auto"/>
              <w:jc w:val="right"/>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2%</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87">
            <w:pPr>
              <w:spacing w:line="240" w:lineRule="auto"/>
              <w:jc w:val="right"/>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4%</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88">
            <w:pPr>
              <w:spacing w:line="240" w:lineRule="auto"/>
              <w:jc w:val="right"/>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37%</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89">
            <w:pPr>
              <w:spacing w:line="240" w:lineRule="auto"/>
              <w:jc w:val="right"/>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29%</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8A">
            <w:pPr>
              <w:spacing w:line="240" w:lineRule="auto"/>
              <w:jc w:val="right"/>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28%</w:t>
            </w:r>
          </w:p>
        </w:tc>
      </w:tr>
      <w:tr>
        <w:trPr>
          <w:trHeight w:val="320" w:hRule="atLeast"/>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8B">
            <w:pPr>
              <w:spacing w:line="240" w:lineRule="auto"/>
              <w:rPr>
                <w:rFonts w:ascii="Calibri" w:cs="Calibri" w:eastAsia="Calibri" w:hAnsi="Calibri"/>
                <w:color w:val="ff0000"/>
              </w:rPr>
            </w:pPr>
            <w:r w:rsidDel="00000000" w:rsidR="00000000" w:rsidRPr="00000000">
              <w:rPr>
                <w:rFonts w:ascii="Calibri" w:cs="Calibri" w:eastAsia="Calibri" w:hAnsi="Calibri"/>
                <w:color w:val="ff0000"/>
                <w:rtl w:val="0"/>
              </w:rPr>
              <w:t xml:space="preserve">Noćni život</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8C">
            <w:pPr>
              <w:spacing w:line="240" w:lineRule="auto"/>
              <w:jc w:val="right"/>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3%</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8D">
            <w:pPr>
              <w:spacing w:line="240" w:lineRule="auto"/>
              <w:jc w:val="right"/>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3%</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8E">
            <w:pPr>
              <w:spacing w:line="240" w:lineRule="auto"/>
              <w:jc w:val="right"/>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52%</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8F">
            <w:pPr>
              <w:spacing w:line="240" w:lineRule="auto"/>
              <w:jc w:val="right"/>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26%</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90">
            <w:pPr>
              <w:spacing w:line="240" w:lineRule="auto"/>
              <w:jc w:val="right"/>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16%</w:t>
            </w:r>
          </w:p>
        </w:tc>
      </w:tr>
      <w:tr>
        <w:trPr>
          <w:trHeight w:val="320" w:hRule="atLeast"/>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91">
            <w:pPr>
              <w:spacing w:line="240" w:lineRule="auto"/>
              <w:rPr>
                <w:rFonts w:ascii="Calibri" w:cs="Calibri" w:eastAsia="Calibri" w:hAnsi="Calibri"/>
                <w:b w:val="0"/>
                <w:color w:val="4a86e8"/>
              </w:rPr>
            </w:pPr>
            <w:r w:rsidDel="00000000" w:rsidR="00000000" w:rsidRPr="00000000">
              <w:rPr>
                <w:rFonts w:ascii="Calibri" w:cs="Calibri" w:eastAsia="Calibri" w:hAnsi="Calibri"/>
                <w:b w:val="0"/>
                <w:color w:val="4a86e8"/>
                <w:rtl w:val="0"/>
              </w:rPr>
              <w:t xml:space="preserve">Ljubaznost turističkih djelatnika</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92">
            <w:pPr>
              <w:spacing w:line="240" w:lineRule="auto"/>
              <w:jc w:val="right"/>
              <w:rPr>
                <w:rFonts w:ascii="Calibri" w:cs="Calibri" w:eastAsia="Calibri" w:hAnsi="Calibri"/>
                <w:color w:val="4a86e8"/>
              </w:rPr>
            </w:pPr>
            <w:r w:rsidDel="00000000" w:rsidR="00000000" w:rsidRPr="00000000">
              <w:rPr>
                <w:rFonts w:ascii="Calibri" w:cs="Calibri" w:eastAsia="Calibri" w:hAnsi="Calibri"/>
                <w:color w:val="4a86e8"/>
                <w:rtl w:val="0"/>
              </w:rPr>
              <w:t xml:space="preserve">0%</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93">
            <w:pPr>
              <w:spacing w:line="240" w:lineRule="auto"/>
              <w:jc w:val="right"/>
              <w:rPr>
                <w:rFonts w:ascii="Calibri" w:cs="Calibri" w:eastAsia="Calibri" w:hAnsi="Calibri"/>
                <w:color w:val="4a86e8"/>
              </w:rPr>
            </w:pPr>
            <w:r w:rsidDel="00000000" w:rsidR="00000000" w:rsidRPr="00000000">
              <w:rPr>
                <w:rFonts w:ascii="Calibri" w:cs="Calibri" w:eastAsia="Calibri" w:hAnsi="Calibri"/>
                <w:color w:val="4a86e8"/>
                <w:rtl w:val="0"/>
              </w:rPr>
              <w:t xml:space="preserve">1%</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94">
            <w:pPr>
              <w:spacing w:line="240" w:lineRule="auto"/>
              <w:jc w:val="right"/>
              <w:rPr>
                <w:rFonts w:ascii="Calibri" w:cs="Calibri" w:eastAsia="Calibri" w:hAnsi="Calibri"/>
                <w:color w:val="4a86e8"/>
              </w:rPr>
            </w:pPr>
            <w:r w:rsidDel="00000000" w:rsidR="00000000" w:rsidRPr="00000000">
              <w:rPr>
                <w:rFonts w:ascii="Calibri" w:cs="Calibri" w:eastAsia="Calibri" w:hAnsi="Calibri"/>
                <w:color w:val="4a86e8"/>
                <w:rtl w:val="0"/>
              </w:rPr>
              <w:t xml:space="preserve">7%</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95">
            <w:pPr>
              <w:spacing w:line="240" w:lineRule="auto"/>
              <w:jc w:val="right"/>
              <w:rPr>
                <w:rFonts w:ascii="Calibri" w:cs="Calibri" w:eastAsia="Calibri" w:hAnsi="Calibri"/>
                <w:color w:val="4a86e8"/>
              </w:rPr>
            </w:pPr>
            <w:r w:rsidDel="00000000" w:rsidR="00000000" w:rsidRPr="00000000">
              <w:rPr>
                <w:rFonts w:ascii="Calibri" w:cs="Calibri" w:eastAsia="Calibri" w:hAnsi="Calibri"/>
                <w:color w:val="4a86e8"/>
                <w:rtl w:val="0"/>
              </w:rPr>
              <w:t xml:space="preserve">25%</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96">
            <w:pPr>
              <w:spacing w:line="240" w:lineRule="auto"/>
              <w:jc w:val="right"/>
              <w:rPr>
                <w:rFonts w:ascii="Calibri" w:cs="Calibri" w:eastAsia="Calibri" w:hAnsi="Calibri"/>
                <w:color w:val="4a86e8"/>
              </w:rPr>
            </w:pPr>
            <w:r w:rsidDel="00000000" w:rsidR="00000000" w:rsidRPr="00000000">
              <w:rPr>
                <w:rFonts w:ascii="Calibri" w:cs="Calibri" w:eastAsia="Calibri" w:hAnsi="Calibri"/>
                <w:color w:val="4a86e8"/>
                <w:rtl w:val="0"/>
              </w:rPr>
              <w:t xml:space="preserve">66%</w:t>
            </w:r>
          </w:p>
        </w:tc>
      </w:tr>
    </w:tbl>
    <w:p w:rsidR="00000000" w:rsidDel="00000000" w:rsidP="00000000" w:rsidRDefault="00000000" w:rsidRPr="00000000" w14:paraId="00000197">
      <w:pPr>
        <w:spacing w:after="160" w:line="259" w:lineRule="auto"/>
        <w:rPr>
          <w:rFonts w:ascii="Roboto" w:cs="Roboto" w:eastAsia="Roboto" w:hAnsi="Roboto"/>
        </w:rPr>
      </w:pPr>
      <w:r w:rsidDel="00000000" w:rsidR="00000000" w:rsidRPr="00000000">
        <w:rPr>
          <w:rtl w:val="0"/>
        </w:rPr>
      </w:r>
    </w:p>
    <w:p w:rsidR="00000000" w:rsidDel="00000000" w:rsidP="00000000" w:rsidRDefault="00000000" w:rsidRPr="00000000" w14:paraId="00000198">
      <w:pPr>
        <w:spacing w:after="160" w:line="259" w:lineRule="auto"/>
        <w:rPr>
          <w:rFonts w:ascii="Roboto" w:cs="Roboto" w:eastAsia="Roboto" w:hAnsi="Roboto"/>
        </w:rPr>
      </w:pPr>
      <w:r w:rsidDel="00000000" w:rsidR="00000000" w:rsidRPr="00000000">
        <w:rPr>
          <w:rFonts w:ascii="Roboto" w:cs="Roboto" w:eastAsia="Roboto" w:hAnsi="Roboto"/>
          <w:rtl w:val="0"/>
        </w:rPr>
        <w:t xml:space="preserve">Kao što je vidljivo iz tablice, gosti koji su u sezoni boravili u Omišu uglavnom su ili u potpunosti zadovoljni s većinom aspekata turističke ponude. Najveći stupanj zadovoljstva izrazili su sa smještajem (98%), ljubaznosti domaćina (96%), prirodnim ljepotama (95%)ni uređenosti destinacije (95%), dok je primjetan pad nezadovoljstva uređenošću plaža.  </w:t>
      </w:r>
    </w:p>
    <w:p w:rsidR="00000000" w:rsidDel="00000000" w:rsidP="00000000" w:rsidRDefault="00000000" w:rsidRPr="00000000" w14:paraId="00000199">
      <w:pPr>
        <w:spacing w:after="160" w:line="259" w:lineRule="auto"/>
        <w:rPr>
          <w:rFonts w:ascii="Roboto" w:cs="Roboto" w:eastAsia="Roboto" w:hAnsi="Roboto"/>
        </w:rPr>
      </w:pPr>
      <w:r w:rsidDel="00000000" w:rsidR="00000000" w:rsidRPr="00000000">
        <w:rPr>
          <w:rFonts w:ascii="Roboto" w:cs="Roboto" w:eastAsia="Roboto" w:hAnsi="Roboto"/>
          <w:rtl w:val="0"/>
        </w:rPr>
        <w:t xml:space="preserve">Aspekti s kojima je nezadovoljan veći broj ispitanika su ceste i prijevoz (50% zadovoljnih), kultura i zabava (57%) i noćnim životom (42%), ali ponajviše zbog činjenice što se najveći broj ispitanih nije ni upuštao u ove aktivnosti pa nisu mogli procijeniti stupanj zadovoljstva.</w:t>
      </w:r>
    </w:p>
    <w:p w:rsidR="00000000" w:rsidDel="00000000" w:rsidP="00000000" w:rsidRDefault="00000000" w:rsidRPr="00000000" w14:paraId="0000019A">
      <w:pPr>
        <w:spacing w:after="160" w:line="259" w:lineRule="auto"/>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19B">
      <w:pPr>
        <w:spacing w:after="160" w:line="259" w:lineRule="auto"/>
        <w:rPr>
          <w:rFonts w:ascii="Roboto" w:cs="Roboto" w:eastAsia="Roboto" w:hAnsi="Roboto"/>
        </w:rPr>
      </w:pPr>
      <w:r w:rsidDel="00000000" w:rsidR="00000000" w:rsidRPr="00000000">
        <w:rPr>
          <w:rFonts w:ascii="Roboto" w:cs="Roboto" w:eastAsia="Roboto" w:hAnsi="Roboto"/>
          <w:rtl w:val="0"/>
        </w:rPr>
        <w:t xml:space="preserve">Grafički prikaz 35. Zadovoljstvo ponudom kroz godine</w:t>
      </w:r>
    </w:p>
    <w:p w:rsidR="00000000" w:rsidDel="00000000" w:rsidP="00000000" w:rsidRDefault="00000000" w:rsidRPr="00000000" w14:paraId="0000019C">
      <w:pPr>
        <w:spacing w:after="160" w:line="259"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6306391" cy="3890963"/>
            <wp:effectExtent b="0" l="0" r="0" t="0"/>
            <wp:docPr descr="Chart" id="22" name="image20.png"/>
            <a:graphic>
              <a:graphicData uri="http://schemas.openxmlformats.org/drawingml/2006/picture">
                <pic:pic>
                  <pic:nvPicPr>
                    <pic:cNvPr descr="Chart" id="0" name="image20.png"/>
                    <pic:cNvPicPr preferRelativeResize="0"/>
                  </pic:nvPicPr>
                  <pic:blipFill>
                    <a:blip r:embed="rId44"/>
                    <a:srcRect b="0" l="0" r="0" t="0"/>
                    <a:stretch>
                      <a:fillRect/>
                    </a:stretch>
                  </pic:blipFill>
                  <pic:spPr>
                    <a:xfrm>
                      <a:off x="0" y="0"/>
                      <a:ext cx="6306391" cy="3890963"/>
                    </a:xfrm>
                    <a:prstGeom prst="rect"/>
                    <a:ln/>
                  </pic:spPr>
                </pic:pic>
              </a:graphicData>
            </a:graphic>
          </wp:inline>
        </w:drawing>
      </w:r>
      <w:r w:rsidDel="00000000" w:rsidR="00000000" w:rsidRPr="00000000">
        <w:rPr>
          <w:rtl w:val="0"/>
        </w:rPr>
      </w:r>
    </w:p>
    <w:p w:rsidR="00000000" w:rsidDel="00000000" w:rsidP="00000000" w:rsidRDefault="00000000" w:rsidRPr="00000000" w14:paraId="0000019D">
      <w:pPr>
        <w:spacing w:after="160" w:line="259" w:lineRule="auto"/>
        <w:rPr>
          <w:rFonts w:ascii="Roboto" w:cs="Roboto" w:eastAsia="Roboto" w:hAnsi="Roboto"/>
        </w:rPr>
      </w:pPr>
      <w:r w:rsidDel="00000000" w:rsidR="00000000" w:rsidRPr="00000000">
        <w:rPr>
          <w:rFonts w:ascii="Roboto" w:cs="Roboto" w:eastAsia="Roboto" w:hAnsi="Roboto"/>
          <w:rtl w:val="0"/>
        </w:rPr>
        <w:t xml:space="preserve">Iz prikaza je vidljivo kako zadovoljstvo gotovo svim aspektima ponude stabilno, te je većina ispitanih zadovoljna, u pojedinim aspektima i preko 90%. U 2019. godini primjećen je i blagi rast zadovoljstva u tradicionalno najlošijim aspektima - noćnom životu te kulturi i prijevozu.</w:t>
      </w:r>
    </w:p>
    <w:p w:rsidR="00000000" w:rsidDel="00000000" w:rsidP="00000000" w:rsidRDefault="00000000" w:rsidRPr="00000000" w14:paraId="0000019E">
      <w:pPr>
        <w:spacing w:after="160" w:line="259" w:lineRule="auto"/>
        <w:rPr>
          <w:rFonts w:ascii="Roboto" w:cs="Roboto" w:eastAsia="Roboto" w:hAnsi="Roboto"/>
        </w:rPr>
      </w:pPr>
      <w:r w:rsidDel="00000000" w:rsidR="00000000" w:rsidRPr="00000000">
        <w:rPr>
          <w:rFonts w:ascii="Roboto" w:cs="Roboto" w:eastAsia="Roboto" w:hAnsi="Roboto"/>
          <w:rtl w:val="0"/>
        </w:rPr>
        <w:t xml:space="preserve">Zadovoljstvo ponudom turista koji su u gradu boravili van sezone prikazana je u Tablici 4.</w:t>
      </w:r>
    </w:p>
    <w:p w:rsidR="00000000" w:rsidDel="00000000" w:rsidP="00000000" w:rsidRDefault="00000000" w:rsidRPr="00000000" w14:paraId="0000019F">
      <w:pPr>
        <w:spacing w:after="160" w:line="259" w:lineRule="auto"/>
        <w:rPr>
          <w:rFonts w:ascii="Roboto" w:cs="Roboto" w:eastAsia="Roboto" w:hAnsi="Roboto"/>
        </w:rPr>
      </w:pPr>
      <w:r w:rsidDel="00000000" w:rsidR="00000000" w:rsidRPr="00000000">
        <w:rPr>
          <w:rtl w:val="0"/>
        </w:rPr>
      </w:r>
    </w:p>
    <w:p w:rsidR="00000000" w:rsidDel="00000000" w:rsidP="00000000" w:rsidRDefault="00000000" w:rsidRPr="00000000" w14:paraId="000001A0">
      <w:pPr>
        <w:spacing w:after="160" w:line="259" w:lineRule="auto"/>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1A1">
      <w:pPr>
        <w:spacing w:after="160" w:line="259" w:lineRule="auto"/>
        <w:rPr>
          <w:rFonts w:ascii="Roboto" w:cs="Roboto" w:eastAsia="Roboto" w:hAnsi="Roboto"/>
        </w:rPr>
      </w:pPr>
      <w:r w:rsidDel="00000000" w:rsidR="00000000" w:rsidRPr="00000000">
        <w:rPr>
          <w:rFonts w:ascii="Roboto" w:cs="Roboto" w:eastAsia="Roboto" w:hAnsi="Roboto"/>
          <w:rtl w:val="0"/>
        </w:rPr>
        <w:t xml:space="preserve">Tablica 4. Van sezone</w:t>
      </w:r>
    </w:p>
    <w:p w:rsidR="00000000" w:rsidDel="00000000" w:rsidP="00000000" w:rsidRDefault="00000000" w:rsidRPr="00000000" w14:paraId="000001A2">
      <w:pPr>
        <w:spacing w:after="160" w:line="259" w:lineRule="auto"/>
        <w:rPr>
          <w:rFonts w:ascii="Roboto" w:cs="Roboto" w:eastAsia="Roboto" w:hAnsi="Roboto"/>
        </w:rPr>
      </w:pPr>
      <w:r w:rsidDel="00000000" w:rsidR="00000000" w:rsidRPr="00000000">
        <w:rPr>
          <w:rtl w:val="0"/>
        </w:rPr>
      </w:r>
    </w:p>
    <w:tbl>
      <w:tblPr>
        <w:tblStyle w:val="Table4"/>
        <w:tblW w:w="10043.000000000002"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3145"/>
        <w:gridCol w:w="1583"/>
        <w:gridCol w:w="1583"/>
        <w:gridCol w:w="1057"/>
        <w:gridCol w:w="1132"/>
        <w:gridCol w:w="1543"/>
        <w:tblGridChange w:id="0">
          <w:tblGrid>
            <w:gridCol w:w="3145"/>
            <w:gridCol w:w="1583"/>
            <w:gridCol w:w="1583"/>
            <w:gridCol w:w="1057"/>
            <w:gridCol w:w="1132"/>
            <w:gridCol w:w="1543"/>
          </w:tblGrid>
        </w:tblGridChange>
      </w:tblGrid>
      <w:tr>
        <w:trPr>
          <w:trHeight w:val="320" w:hRule="atLeast"/>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A3">
            <w:pPr>
              <w:spacing w:line="240" w:lineRule="auto"/>
              <w:rPr>
                <w:rFonts w:ascii="Calibri" w:cs="Calibri" w:eastAsia="Calibri" w:hAnsi="Calibri"/>
                <w:b w:val="0"/>
                <w:sz w:val="20"/>
                <w:szCs w:val="20"/>
              </w:rPr>
            </w:pPr>
            <w:r w:rsidDel="00000000" w:rsidR="00000000" w:rsidRPr="00000000">
              <w:rPr>
                <w:rFonts w:ascii="Calibri" w:cs="Calibri" w:eastAsia="Calibri" w:hAnsi="Calibri"/>
                <w:b w:val="0"/>
                <w:sz w:val="20"/>
                <w:szCs w:val="20"/>
                <w:rtl w:val="0"/>
              </w:rPr>
              <w:t xml:space="preserve">Molimo Vas da na priloženoj skali iskažete Vaš stupanj zadovoljstva sa svakim od navedenih elemenata:</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A4">
            <w:pPr>
              <w:spacing w:line="240" w:lineRule="auto"/>
              <w:rPr>
                <w:rFonts w:ascii="Calibri" w:cs="Calibri" w:eastAsia="Calibri" w:hAnsi="Calibri"/>
                <w:b w:val="0"/>
                <w:sz w:val="20"/>
                <w:szCs w:val="20"/>
              </w:rPr>
            </w:pPr>
            <w:r w:rsidDel="00000000" w:rsidR="00000000" w:rsidRPr="00000000">
              <w:rPr>
                <w:rFonts w:ascii="Calibri" w:cs="Calibri" w:eastAsia="Calibri" w:hAnsi="Calibri"/>
                <w:b w:val="0"/>
                <w:sz w:val="20"/>
                <w:szCs w:val="20"/>
                <w:rtl w:val="0"/>
              </w:rPr>
              <w:t xml:space="preserve">U potpunosti sam nezadovoljan</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A5">
            <w:pPr>
              <w:spacing w:line="240" w:lineRule="auto"/>
              <w:rPr>
                <w:rFonts w:ascii="Calibri" w:cs="Calibri" w:eastAsia="Calibri" w:hAnsi="Calibri"/>
                <w:b w:val="0"/>
                <w:sz w:val="20"/>
                <w:szCs w:val="20"/>
              </w:rPr>
            </w:pPr>
            <w:r w:rsidDel="00000000" w:rsidR="00000000" w:rsidRPr="00000000">
              <w:rPr>
                <w:rFonts w:ascii="Calibri" w:cs="Calibri" w:eastAsia="Calibri" w:hAnsi="Calibri"/>
                <w:b w:val="0"/>
                <w:sz w:val="20"/>
                <w:szCs w:val="20"/>
                <w:rtl w:val="0"/>
              </w:rPr>
              <w:t xml:space="preserve">Uglavnom sam nezadovoljan</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A6">
            <w:pPr>
              <w:spacing w:line="240" w:lineRule="auto"/>
              <w:rPr>
                <w:rFonts w:ascii="Calibri" w:cs="Calibri" w:eastAsia="Calibri" w:hAnsi="Calibri"/>
                <w:b w:val="0"/>
                <w:sz w:val="20"/>
                <w:szCs w:val="20"/>
              </w:rPr>
            </w:pPr>
            <w:r w:rsidDel="00000000" w:rsidR="00000000" w:rsidRPr="00000000">
              <w:rPr>
                <w:rFonts w:ascii="Calibri" w:cs="Calibri" w:eastAsia="Calibri" w:hAnsi="Calibri"/>
                <w:b w:val="0"/>
                <w:sz w:val="20"/>
                <w:szCs w:val="20"/>
                <w:rtl w:val="0"/>
              </w:rPr>
              <w:t xml:space="preserve">Ne znam/ne mogu procijeniti</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A7">
            <w:pPr>
              <w:spacing w:line="240" w:lineRule="auto"/>
              <w:rPr>
                <w:rFonts w:ascii="Calibri" w:cs="Calibri" w:eastAsia="Calibri" w:hAnsi="Calibri"/>
                <w:b w:val="0"/>
                <w:sz w:val="20"/>
                <w:szCs w:val="20"/>
              </w:rPr>
            </w:pPr>
            <w:r w:rsidDel="00000000" w:rsidR="00000000" w:rsidRPr="00000000">
              <w:rPr>
                <w:rFonts w:ascii="Calibri" w:cs="Calibri" w:eastAsia="Calibri" w:hAnsi="Calibri"/>
                <w:b w:val="0"/>
                <w:sz w:val="20"/>
                <w:szCs w:val="20"/>
                <w:rtl w:val="0"/>
              </w:rPr>
              <w:t xml:space="preserve">Uglavnom sam zadovoljan</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A8">
            <w:pPr>
              <w:spacing w:line="240" w:lineRule="auto"/>
              <w:rPr>
                <w:rFonts w:ascii="Calibri" w:cs="Calibri" w:eastAsia="Calibri" w:hAnsi="Calibri"/>
                <w:b w:val="0"/>
                <w:sz w:val="20"/>
                <w:szCs w:val="20"/>
              </w:rPr>
            </w:pPr>
            <w:r w:rsidDel="00000000" w:rsidR="00000000" w:rsidRPr="00000000">
              <w:rPr>
                <w:rFonts w:ascii="Calibri" w:cs="Calibri" w:eastAsia="Calibri" w:hAnsi="Calibri"/>
                <w:b w:val="0"/>
                <w:sz w:val="20"/>
                <w:szCs w:val="20"/>
                <w:rtl w:val="0"/>
              </w:rPr>
              <w:t xml:space="preserve">U potpunosti sam zadovoljan</w:t>
            </w:r>
          </w:p>
        </w:tc>
      </w:tr>
      <w:tr>
        <w:trPr>
          <w:trHeight w:val="320" w:hRule="atLeast"/>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A9">
            <w:pPr>
              <w:spacing w:line="240" w:lineRule="auto"/>
              <w:rPr>
                <w:rFonts w:ascii="Calibri" w:cs="Calibri" w:eastAsia="Calibri" w:hAnsi="Calibri"/>
                <w:b w:val="0"/>
                <w:color w:val="5b9bd5"/>
              </w:rPr>
            </w:pPr>
            <w:r w:rsidDel="00000000" w:rsidR="00000000" w:rsidRPr="00000000">
              <w:rPr>
                <w:rFonts w:ascii="Calibri" w:cs="Calibri" w:eastAsia="Calibri" w:hAnsi="Calibri"/>
                <w:b w:val="0"/>
                <w:color w:val="5b9bd5"/>
                <w:rtl w:val="0"/>
              </w:rPr>
              <w:t xml:space="preserve">Smještaj</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AA">
            <w:pPr>
              <w:spacing w:line="240" w:lineRule="auto"/>
              <w:jc w:val="right"/>
              <w:rPr>
                <w:rFonts w:ascii="Calibri" w:cs="Calibri" w:eastAsia="Calibri" w:hAnsi="Calibri"/>
                <w:color w:val="5b9bd5"/>
              </w:rPr>
            </w:pPr>
            <w:r w:rsidDel="00000000" w:rsidR="00000000" w:rsidRPr="00000000">
              <w:rPr>
                <w:rFonts w:ascii="Calibri" w:cs="Calibri" w:eastAsia="Calibri" w:hAnsi="Calibri"/>
                <w:color w:val="5b9bd5"/>
                <w:rtl w:val="0"/>
              </w:rPr>
              <w:t xml:space="preserve">0%</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AB">
            <w:pPr>
              <w:spacing w:line="240" w:lineRule="auto"/>
              <w:jc w:val="right"/>
              <w:rPr>
                <w:rFonts w:ascii="Calibri" w:cs="Calibri" w:eastAsia="Calibri" w:hAnsi="Calibri"/>
                <w:color w:val="5b9bd5"/>
              </w:rPr>
            </w:pPr>
            <w:r w:rsidDel="00000000" w:rsidR="00000000" w:rsidRPr="00000000">
              <w:rPr>
                <w:rFonts w:ascii="Calibri" w:cs="Calibri" w:eastAsia="Calibri" w:hAnsi="Calibri"/>
                <w:color w:val="5b9bd5"/>
                <w:rtl w:val="0"/>
              </w:rPr>
              <w:t xml:space="preserve">2%</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AC">
            <w:pPr>
              <w:spacing w:line="240" w:lineRule="auto"/>
              <w:jc w:val="right"/>
              <w:rPr>
                <w:rFonts w:ascii="Calibri" w:cs="Calibri" w:eastAsia="Calibri" w:hAnsi="Calibri"/>
                <w:color w:val="5b9bd5"/>
              </w:rPr>
            </w:pPr>
            <w:r w:rsidDel="00000000" w:rsidR="00000000" w:rsidRPr="00000000">
              <w:rPr>
                <w:rFonts w:ascii="Calibri" w:cs="Calibri" w:eastAsia="Calibri" w:hAnsi="Calibri"/>
                <w:color w:val="5b9bd5"/>
                <w:rtl w:val="0"/>
              </w:rPr>
              <w:t xml:space="preserve">7%</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AD">
            <w:pPr>
              <w:spacing w:line="240" w:lineRule="auto"/>
              <w:jc w:val="right"/>
              <w:rPr>
                <w:rFonts w:ascii="Calibri" w:cs="Calibri" w:eastAsia="Calibri" w:hAnsi="Calibri"/>
                <w:color w:val="5b9bd5"/>
              </w:rPr>
            </w:pPr>
            <w:r w:rsidDel="00000000" w:rsidR="00000000" w:rsidRPr="00000000">
              <w:rPr>
                <w:rFonts w:ascii="Calibri" w:cs="Calibri" w:eastAsia="Calibri" w:hAnsi="Calibri"/>
                <w:color w:val="5b9bd5"/>
                <w:rtl w:val="0"/>
              </w:rPr>
              <w:t xml:space="preserve">31%</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AE">
            <w:pPr>
              <w:spacing w:line="240" w:lineRule="auto"/>
              <w:jc w:val="right"/>
              <w:rPr>
                <w:rFonts w:ascii="Calibri" w:cs="Calibri" w:eastAsia="Calibri" w:hAnsi="Calibri"/>
                <w:color w:val="5b9bd5"/>
              </w:rPr>
            </w:pPr>
            <w:r w:rsidDel="00000000" w:rsidR="00000000" w:rsidRPr="00000000">
              <w:rPr>
                <w:rFonts w:ascii="Calibri" w:cs="Calibri" w:eastAsia="Calibri" w:hAnsi="Calibri"/>
                <w:color w:val="5b9bd5"/>
                <w:rtl w:val="0"/>
              </w:rPr>
              <w:t xml:space="preserve">60%</w:t>
            </w:r>
          </w:p>
        </w:tc>
      </w:tr>
      <w:tr>
        <w:trPr>
          <w:trHeight w:val="320" w:hRule="atLeast"/>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AF">
            <w:pPr>
              <w:spacing w:line="240" w:lineRule="auto"/>
              <w:rPr>
                <w:rFonts w:ascii="Calibri" w:cs="Calibri" w:eastAsia="Calibri" w:hAnsi="Calibri"/>
                <w:b w:val="0"/>
                <w:color w:val="5b9bd5"/>
              </w:rPr>
            </w:pPr>
            <w:r w:rsidDel="00000000" w:rsidR="00000000" w:rsidRPr="00000000">
              <w:rPr>
                <w:rFonts w:ascii="Calibri" w:cs="Calibri" w:eastAsia="Calibri" w:hAnsi="Calibri"/>
                <w:b w:val="0"/>
                <w:color w:val="5b9bd5"/>
                <w:rtl w:val="0"/>
              </w:rPr>
              <w:t xml:space="preserve">Ljubaznost domaćina</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B0">
            <w:pPr>
              <w:spacing w:line="240" w:lineRule="auto"/>
              <w:jc w:val="right"/>
              <w:rPr>
                <w:rFonts w:ascii="Calibri" w:cs="Calibri" w:eastAsia="Calibri" w:hAnsi="Calibri"/>
                <w:color w:val="5b9bd5"/>
              </w:rPr>
            </w:pPr>
            <w:r w:rsidDel="00000000" w:rsidR="00000000" w:rsidRPr="00000000">
              <w:rPr>
                <w:rFonts w:ascii="Calibri" w:cs="Calibri" w:eastAsia="Calibri" w:hAnsi="Calibri"/>
                <w:color w:val="5b9bd5"/>
                <w:rtl w:val="0"/>
              </w:rPr>
              <w:t xml:space="preserve">1%</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B1">
            <w:pPr>
              <w:spacing w:line="240" w:lineRule="auto"/>
              <w:jc w:val="right"/>
              <w:rPr>
                <w:rFonts w:ascii="Calibri" w:cs="Calibri" w:eastAsia="Calibri" w:hAnsi="Calibri"/>
                <w:color w:val="5b9bd5"/>
              </w:rPr>
            </w:pPr>
            <w:r w:rsidDel="00000000" w:rsidR="00000000" w:rsidRPr="00000000">
              <w:rPr>
                <w:rFonts w:ascii="Calibri" w:cs="Calibri" w:eastAsia="Calibri" w:hAnsi="Calibri"/>
                <w:color w:val="5b9bd5"/>
                <w:rtl w:val="0"/>
              </w:rPr>
              <w:t xml:space="preserve">0%</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B2">
            <w:pPr>
              <w:spacing w:line="240" w:lineRule="auto"/>
              <w:jc w:val="right"/>
              <w:rPr>
                <w:rFonts w:ascii="Calibri" w:cs="Calibri" w:eastAsia="Calibri" w:hAnsi="Calibri"/>
                <w:color w:val="5b9bd5"/>
              </w:rPr>
            </w:pPr>
            <w:r w:rsidDel="00000000" w:rsidR="00000000" w:rsidRPr="00000000">
              <w:rPr>
                <w:rFonts w:ascii="Calibri" w:cs="Calibri" w:eastAsia="Calibri" w:hAnsi="Calibri"/>
                <w:color w:val="5b9bd5"/>
                <w:rtl w:val="0"/>
              </w:rPr>
              <w:t xml:space="preserve">4%</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B3">
            <w:pPr>
              <w:spacing w:line="240" w:lineRule="auto"/>
              <w:jc w:val="right"/>
              <w:rPr>
                <w:rFonts w:ascii="Calibri" w:cs="Calibri" w:eastAsia="Calibri" w:hAnsi="Calibri"/>
                <w:color w:val="5b9bd5"/>
              </w:rPr>
            </w:pPr>
            <w:r w:rsidDel="00000000" w:rsidR="00000000" w:rsidRPr="00000000">
              <w:rPr>
                <w:rFonts w:ascii="Calibri" w:cs="Calibri" w:eastAsia="Calibri" w:hAnsi="Calibri"/>
                <w:color w:val="5b9bd5"/>
                <w:rtl w:val="0"/>
              </w:rPr>
              <w:t xml:space="preserve">20%</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B4">
            <w:pPr>
              <w:spacing w:line="240" w:lineRule="auto"/>
              <w:jc w:val="right"/>
              <w:rPr>
                <w:rFonts w:ascii="Calibri" w:cs="Calibri" w:eastAsia="Calibri" w:hAnsi="Calibri"/>
                <w:color w:val="5b9bd5"/>
              </w:rPr>
            </w:pPr>
            <w:r w:rsidDel="00000000" w:rsidR="00000000" w:rsidRPr="00000000">
              <w:rPr>
                <w:rFonts w:ascii="Calibri" w:cs="Calibri" w:eastAsia="Calibri" w:hAnsi="Calibri"/>
                <w:color w:val="5b9bd5"/>
                <w:rtl w:val="0"/>
              </w:rPr>
              <w:t xml:space="preserve">75%</w:t>
            </w:r>
          </w:p>
        </w:tc>
      </w:tr>
      <w:tr>
        <w:trPr>
          <w:trHeight w:val="320" w:hRule="atLeast"/>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B5">
            <w:pPr>
              <w:spacing w:line="240" w:lineRule="auto"/>
              <w:rPr>
                <w:rFonts w:ascii="Calibri" w:cs="Calibri" w:eastAsia="Calibri" w:hAnsi="Calibri"/>
                <w:b w:val="0"/>
                <w:color w:val="5b9bd5"/>
              </w:rPr>
            </w:pPr>
            <w:r w:rsidDel="00000000" w:rsidR="00000000" w:rsidRPr="00000000">
              <w:rPr>
                <w:rFonts w:ascii="Calibri" w:cs="Calibri" w:eastAsia="Calibri" w:hAnsi="Calibri"/>
                <w:b w:val="0"/>
                <w:color w:val="5b9bd5"/>
                <w:rtl w:val="0"/>
              </w:rPr>
              <w:t xml:space="preserve">Uređenost destinacije</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B6">
            <w:pPr>
              <w:spacing w:line="240" w:lineRule="auto"/>
              <w:jc w:val="right"/>
              <w:rPr>
                <w:rFonts w:ascii="Calibri" w:cs="Calibri" w:eastAsia="Calibri" w:hAnsi="Calibri"/>
                <w:color w:val="5b9bd5"/>
              </w:rPr>
            </w:pPr>
            <w:r w:rsidDel="00000000" w:rsidR="00000000" w:rsidRPr="00000000">
              <w:rPr>
                <w:rFonts w:ascii="Calibri" w:cs="Calibri" w:eastAsia="Calibri" w:hAnsi="Calibri"/>
                <w:color w:val="5b9bd5"/>
                <w:rtl w:val="0"/>
              </w:rPr>
              <w:t xml:space="preserve">1%</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B7">
            <w:pPr>
              <w:spacing w:line="240" w:lineRule="auto"/>
              <w:jc w:val="right"/>
              <w:rPr>
                <w:rFonts w:ascii="Calibri" w:cs="Calibri" w:eastAsia="Calibri" w:hAnsi="Calibri"/>
                <w:color w:val="5b9bd5"/>
              </w:rPr>
            </w:pPr>
            <w:r w:rsidDel="00000000" w:rsidR="00000000" w:rsidRPr="00000000">
              <w:rPr>
                <w:rFonts w:ascii="Calibri" w:cs="Calibri" w:eastAsia="Calibri" w:hAnsi="Calibri"/>
                <w:color w:val="5b9bd5"/>
                <w:rtl w:val="0"/>
              </w:rPr>
              <w:t xml:space="preserve">2%</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B8">
            <w:pPr>
              <w:spacing w:line="240" w:lineRule="auto"/>
              <w:jc w:val="right"/>
              <w:rPr>
                <w:rFonts w:ascii="Calibri" w:cs="Calibri" w:eastAsia="Calibri" w:hAnsi="Calibri"/>
                <w:color w:val="5b9bd5"/>
              </w:rPr>
            </w:pPr>
            <w:r w:rsidDel="00000000" w:rsidR="00000000" w:rsidRPr="00000000">
              <w:rPr>
                <w:rFonts w:ascii="Calibri" w:cs="Calibri" w:eastAsia="Calibri" w:hAnsi="Calibri"/>
                <w:color w:val="5b9bd5"/>
                <w:rtl w:val="0"/>
              </w:rPr>
              <w:t xml:space="preserve">5%</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B9">
            <w:pPr>
              <w:spacing w:line="240" w:lineRule="auto"/>
              <w:jc w:val="right"/>
              <w:rPr>
                <w:rFonts w:ascii="Calibri" w:cs="Calibri" w:eastAsia="Calibri" w:hAnsi="Calibri"/>
                <w:color w:val="5b9bd5"/>
              </w:rPr>
            </w:pPr>
            <w:r w:rsidDel="00000000" w:rsidR="00000000" w:rsidRPr="00000000">
              <w:rPr>
                <w:rFonts w:ascii="Calibri" w:cs="Calibri" w:eastAsia="Calibri" w:hAnsi="Calibri"/>
                <w:color w:val="5b9bd5"/>
                <w:rtl w:val="0"/>
              </w:rPr>
              <w:t xml:space="preserve">35%</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BA">
            <w:pPr>
              <w:spacing w:line="240" w:lineRule="auto"/>
              <w:jc w:val="right"/>
              <w:rPr>
                <w:rFonts w:ascii="Calibri" w:cs="Calibri" w:eastAsia="Calibri" w:hAnsi="Calibri"/>
                <w:color w:val="5b9bd5"/>
              </w:rPr>
            </w:pPr>
            <w:r w:rsidDel="00000000" w:rsidR="00000000" w:rsidRPr="00000000">
              <w:rPr>
                <w:rFonts w:ascii="Calibri" w:cs="Calibri" w:eastAsia="Calibri" w:hAnsi="Calibri"/>
                <w:color w:val="5b9bd5"/>
                <w:rtl w:val="0"/>
              </w:rPr>
              <w:t xml:space="preserve">57%</w:t>
            </w:r>
          </w:p>
        </w:tc>
      </w:tr>
      <w:tr>
        <w:trPr>
          <w:trHeight w:val="320" w:hRule="atLeast"/>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BB">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Osobna sigurnost</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BC">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BD">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BE">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9%</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BF">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25%</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C0">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64%</w:t>
            </w:r>
          </w:p>
        </w:tc>
      </w:tr>
      <w:tr>
        <w:trPr>
          <w:trHeight w:val="320" w:hRule="atLeast"/>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C1">
            <w:pPr>
              <w:spacing w:line="240" w:lineRule="auto"/>
              <w:rPr>
                <w:rFonts w:ascii="Calibri" w:cs="Calibri" w:eastAsia="Calibri" w:hAnsi="Calibri"/>
                <w:b w:val="0"/>
                <w:color w:val="6fa8dc"/>
              </w:rPr>
            </w:pPr>
            <w:r w:rsidDel="00000000" w:rsidR="00000000" w:rsidRPr="00000000">
              <w:rPr>
                <w:rFonts w:ascii="Calibri" w:cs="Calibri" w:eastAsia="Calibri" w:hAnsi="Calibri"/>
                <w:b w:val="0"/>
                <w:color w:val="6fa8dc"/>
                <w:rtl w:val="0"/>
              </w:rPr>
              <w:t xml:space="preserve">Uređenost plaža</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C2">
            <w:pPr>
              <w:spacing w:line="240" w:lineRule="auto"/>
              <w:jc w:val="right"/>
              <w:rPr>
                <w:rFonts w:ascii="Calibri" w:cs="Calibri" w:eastAsia="Calibri" w:hAnsi="Calibri"/>
                <w:color w:val="6fa8dc"/>
              </w:rPr>
            </w:pPr>
            <w:r w:rsidDel="00000000" w:rsidR="00000000" w:rsidRPr="00000000">
              <w:rPr>
                <w:rFonts w:ascii="Calibri" w:cs="Calibri" w:eastAsia="Calibri" w:hAnsi="Calibri"/>
                <w:color w:val="6fa8dc"/>
                <w:rtl w:val="0"/>
              </w:rPr>
              <w:t xml:space="preserve">1%</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C3">
            <w:pPr>
              <w:spacing w:line="240" w:lineRule="auto"/>
              <w:jc w:val="right"/>
              <w:rPr>
                <w:rFonts w:ascii="Calibri" w:cs="Calibri" w:eastAsia="Calibri" w:hAnsi="Calibri"/>
                <w:color w:val="6fa8dc"/>
              </w:rPr>
            </w:pPr>
            <w:r w:rsidDel="00000000" w:rsidR="00000000" w:rsidRPr="00000000">
              <w:rPr>
                <w:rFonts w:ascii="Calibri" w:cs="Calibri" w:eastAsia="Calibri" w:hAnsi="Calibri"/>
                <w:color w:val="6fa8dc"/>
                <w:rtl w:val="0"/>
              </w:rPr>
              <w:t xml:space="preserve">1%</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C4">
            <w:pPr>
              <w:spacing w:line="240" w:lineRule="auto"/>
              <w:jc w:val="right"/>
              <w:rPr>
                <w:rFonts w:ascii="Calibri" w:cs="Calibri" w:eastAsia="Calibri" w:hAnsi="Calibri"/>
                <w:color w:val="6fa8dc"/>
              </w:rPr>
            </w:pPr>
            <w:r w:rsidDel="00000000" w:rsidR="00000000" w:rsidRPr="00000000">
              <w:rPr>
                <w:rFonts w:ascii="Calibri" w:cs="Calibri" w:eastAsia="Calibri" w:hAnsi="Calibri"/>
                <w:color w:val="6fa8dc"/>
                <w:rtl w:val="0"/>
              </w:rPr>
              <w:t xml:space="preserve">5%</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C5">
            <w:pPr>
              <w:spacing w:line="240" w:lineRule="auto"/>
              <w:jc w:val="right"/>
              <w:rPr>
                <w:rFonts w:ascii="Calibri" w:cs="Calibri" w:eastAsia="Calibri" w:hAnsi="Calibri"/>
                <w:color w:val="6fa8dc"/>
              </w:rPr>
            </w:pPr>
            <w:r w:rsidDel="00000000" w:rsidR="00000000" w:rsidRPr="00000000">
              <w:rPr>
                <w:rFonts w:ascii="Calibri" w:cs="Calibri" w:eastAsia="Calibri" w:hAnsi="Calibri"/>
                <w:color w:val="6fa8dc"/>
                <w:rtl w:val="0"/>
              </w:rPr>
              <w:t xml:space="preserve">40%</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C6">
            <w:pPr>
              <w:spacing w:line="240" w:lineRule="auto"/>
              <w:jc w:val="right"/>
              <w:rPr>
                <w:rFonts w:ascii="Calibri" w:cs="Calibri" w:eastAsia="Calibri" w:hAnsi="Calibri"/>
                <w:color w:val="6fa8dc"/>
              </w:rPr>
            </w:pPr>
            <w:r w:rsidDel="00000000" w:rsidR="00000000" w:rsidRPr="00000000">
              <w:rPr>
                <w:rFonts w:ascii="Calibri" w:cs="Calibri" w:eastAsia="Calibri" w:hAnsi="Calibri"/>
                <w:color w:val="6fa8dc"/>
                <w:rtl w:val="0"/>
              </w:rPr>
              <w:t xml:space="preserve">53%</w:t>
            </w:r>
          </w:p>
        </w:tc>
      </w:tr>
      <w:tr>
        <w:trPr>
          <w:trHeight w:val="320" w:hRule="atLeast"/>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C7">
            <w:pPr>
              <w:spacing w:line="240" w:lineRule="auto"/>
              <w:rPr>
                <w:rFonts w:ascii="Calibri" w:cs="Calibri" w:eastAsia="Calibri" w:hAnsi="Calibri"/>
              </w:rPr>
            </w:pPr>
            <w:r w:rsidDel="00000000" w:rsidR="00000000" w:rsidRPr="00000000">
              <w:rPr>
                <w:rFonts w:ascii="Calibri" w:cs="Calibri" w:eastAsia="Calibri" w:hAnsi="Calibri"/>
                <w:rtl w:val="0"/>
              </w:rPr>
              <w:t xml:space="preserve">Ceste i prijevoz</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C8">
            <w:pPr>
              <w:spacing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2%</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C9">
            <w:pPr>
              <w:spacing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19%</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CA">
            <w:pPr>
              <w:spacing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29%</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CB">
            <w:pPr>
              <w:spacing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37%</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CC">
            <w:pPr>
              <w:spacing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12%</w:t>
            </w:r>
          </w:p>
        </w:tc>
      </w:tr>
      <w:tr>
        <w:trPr>
          <w:trHeight w:val="320" w:hRule="atLeast"/>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CD">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Cijene</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CE">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0%</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CF">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6%</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D0">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23%</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D1">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52%</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D2">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19%</w:t>
            </w:r>
          </w:p>
        </w:tc>
      </w:tr>
      <w:tr>
        <w:trPr>
          <w:trHeight w:val="320" w:hRule="atLeast"/>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D3">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Gastronomska ponuda</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D4">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D5">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D6">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13%</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D7">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38%</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D8">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47%</w:t>
            </w:r>
          </w:p>
        </w:tc>
      </w:tr>
      <w:tr>
        <w:trPr>
          <w:trHeight w:val="320" w:hRule="atLeast"/>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D9">
            <w:pPr>
              <w:spacing w:line="240" w:lineRule="auto"/>
              <w:rPr>
                <w:rFonts w:ascii="Calibri" w:cs="Calibri" w:eastAsia="Calibri" w:hAnsi="Calibri"/>
                <w:b w:val="0"/>
                <w:color w:val="5b9bd5"/>
              </w:rPr>
            </w:pPr>
            <w:r w:rsidDel="00000000" w:rsidR="00000000" w:rsidRPr="00000000">
              <w:rPr>
                <w:rFonts w:ascii="Calibri" w:cs="Calibri" w:eastAsia="Calibri" w:hAnsi="Calibri"/>
                <w:b w:val="0"/>
                <w:color w:val="5b9bd5"/>
                <w:rtl w:val="0"/>
              </w:rPr>
              <w:t xml:space="preserve">Prirodne ljepote</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DA">
            <w:pPr>
              <w:spacing w:line="240" w:lineRule="auto"/>
              <w:jc w:val="right"/>
              <w:rPr>
                <w:rFonts w:ascii="Calibri" w:cs="Calibri" w:eastAsia="Calibri" w:hAnsi="Calibri"/>
                <w:color w:val="5b9bd5"/>
              </w:rPr>
            </w:pPr>
            <w:r w:rsidDel="00000000" w:rsidR="00000000" w:rsidRPr="00000000">
              <w:rPr>
                <w:rFonts w:ascii="Calibri" w:cs="Calibri" w:eastAsia="Calibri" w:hAnsi="Calibri"/>
                <w:color w:val="5b9bd5"/>
                <w:rtl w:val="0"/>
              </w:rPr>
              <w:t xml:space="preserve">1%</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DB">
            <w:pPr>
              <w:spacing w:line="240" w:lineRule="auto"/>
              <w:jc w:val="right"/>
              <w:rPr>
                <w:rFonts w:ascii="Calibri" w:cs="Calibri" w:eastAsia="Calibri" w:hAnsi="Calibri"/>
                <w:color w:val="5b9bd5"/>
              </w:rPr>
            </w:pPr>
            <w:r w:rsidDel="00000000" w:rsidR="00000000" w:rsidRPr="00000000">
              <w:rPr>
                <w:rFonts w:ascii="Calibri" w:cs="Calibri" w:eastAsia="Calibri" w:hAnsi="Calibri"/>
                <w:color w:val="5b9bd5"/>
                <w:rtl w:val="0"/>
              </w:rPr>
              <w:t xml:space="preserve">0%</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DC">
            <w:pPr>
              <w:spacing w:line="240" w:lineRule="auto"/>
              <w:jc w:val="right"/>
              <w:rPr>
                <w:rFonts w:ascii="Calibri" w:cs="Calibri" w:eastAsia="Calibri" w:hAnsi="Calibri"/>
                <w:color w:val="5b9bd5"/>
              </w:rPr>
            </w:pPr>
            <w:r w:rsidDel="00000000" w:rsidR="00000000" w:rsidRPr="00000000">
              <w:rPr>
                <w:rFonts w:ascii="Calibri" w:cs="Calibri" w:eastAsia="Calibri" w:hAnsi="Calibri"/>
                <w:color w:val="5b9bd5"/>
                <w:rtl w:val="0"/>
              </w:rPr>
              <w:t xml:space="preserve">1%</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DD">
            <w:pPr>
              <w:spacing w:line="240" w:lineRule="auto"/>
              <w:jc w:val="right"/>
              <w:rPr>
                <w:rFonts w:ascii="Calibri" w:cs="Calibri" w:eastAsia="Calibri" w:hAnsi="Calibri"/>
                <w:color w:val="5b9bd5"/>
              </w:rPr>
            </w:pPr>
            <w:r w:rsidDel="00000000" w:rsidR="00000000" w:rsidRPr="00000000">
              <w:rPr>
                <w:rFonts w:ascii="Calibri" w:cs="Calibri" w:eastAsia="Calibri" w:hAnsi="Calibri"/>
                <w:color w:val="5b9bd5"/>
                <w:rtl w:val="0"/>
              </w:rPr>
              <w:t xml:space="preserve">11%</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DE">
            <w:pPr>
              <w:spacing w:line="240" w:lineRule="auto"/>
              <w:jc w:val="right"/>
              <w:rPr>
                <w:rFonts w:ascii="Calibri" w:cs="Calibri" w:eastAsia="Calibri" w:hAnsi="Calibri"/>
                <w:color w:val="5b9bd5"/>
              </w:rPr>
            </w:pPr>
            <w:r w:rsidDel="00000000" w:rsidR="00000000" w:rsidRPr="00000000">
              <w:rPr>
                <w:rFonts w:ascii="Calibri" w:cs="Calibri" w:eastAsia="Calibri" w:hAnsi="Calibri"/>
                <w:color w:val="5b9bd5"/>
                <w:rtl w:val="0"/>
              </w:rPr>
              <w:t xml:space="preserve">87%</w:t>
            </w:r>
          </w:p>
        </w:tc>
      </w:tr>
      <w:tr>
        <w:trPr>
          <w:trHeight w:val="320" w:hRule="atLeast"/>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DF">
            <w:pPr>
              <w:spacing w:line="240" w:lineRule="auto"/>
              <w:rPr>
                <w:rFonts w:ascii="Calibri" w:cs="Calibri" w:eastAsia="Calibri" w:hAnsi="Calibri"/>
                <w:color w:val="ff0000"/>
              </w:rPr>
            </w:pPr>
            <w:r w:rsidDel="00000000" w:rsidR="00000000" w:rsidRPr="00000000">
              <w:rPr>
                <w:rFonts w:ascii="Calibri" w:cs="Calibri" w:eastAsia="Calibri" w:hAnsi="Calibri"/>
                <w:color w:val="ff0000"/>
                <w:rtl w:val="0"/>
              </w:rPr>
              <w:t xml:space="preserve">Kultura i zabava</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E0">
            <w:pPr>
              <w:spacing w:line="240" w:lineRule="auto"/>
              <w:jc w:val="right"/>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0%</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E1">
            <w:pPr>
              <w:spacing w:line="240" w:lineRule="auto"/>
              <w:jc w:val="right"/>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1%</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E2">
            <w:pPr>
              <w:spacing w:line="240" w:lineRule="auto"/>
              <w:jc w:val="right"/>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45%</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E3">
            <w:pPr>
              <w:spacing w:line="240" w:lineRule="auto"/>
              <w:jc w:val="right"/>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32%</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E4">
            <w:pPr>
              <w:spacing w:line="240" w:lineRule="auto"/>
              <w:jc w:val="right"/>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21%</w:t>
            </w:r>
          </w:p>
        </w:tc>
      </w:tr>
      <w:tr>
        <w:trPr>
          <w:trHeight w:val="320" w:hRule="atLeast"/>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E5">
            <w:pPr>
              <w:spacing w:line="240" w:lineRule="auto"/>
              <w:rPr>
                <w:rFonts w:ascii="Calibri" w:cs="Calibri" w:eastAsia="Calibri" w:hAnsi="Calibri"/>
                <w:color w:val="ff0000"/>
              </w:rPr>
            </w:pPr>
            <w:r w:rsidDel="00000000" w:rsidR="00000000" w:rsidRPr="00000000">
              <w:rPr>
                <w:rFonts w:ascii="Calibri" w:cs="Calibri" w:eastAsia="Calibri" w:hAnsi="Calibri"/>
                <w:color w:val="ff0000"/>
                <w:rtl w:val="0"/>
              </w:rPr>
              <w:t xml:space="preserve">Noćni život</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E6">
            <w:pPr>
              <w:spacing w:line="240" w:lineRule="auto"/>
              <w:jc w:val="right"/>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2%</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E7">
            <w:pPr>
              <w:spacing w:line="240" w:lineRule="auto"/>
              <w:jc w:val="right"/>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4%</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E8">
            <w:pPr>
              <w:spacing w:line="240" w:lineRule="auto"/>
              <w:jc w:val="right"/>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63%</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E9">
            <w:pPr>
              <w:spacing w:line="240" w:lineRule="auto"/>
              <w:jc w:val="right"/>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19%</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EA">
            <w:pPr>
              <w:spacing w:line="240" w:lineRule="auto"/>
              <w:jc w:val="right"/>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13%</w:t>
            </w:r>
          </w:p>
        </w:tc>
      </w:tr>
      <w:tr>
        <w:trPr>
          <w:trHeight w:val="320" w:hRule="atLeast"/>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EB">
            <w:pPr>
              <w:spacing w:line="240" w:lineRule="auto"/>
              <w:rPr>
                <w:rFonts w:ascii="Calibri" w:cs="Calibri" w:eastAsia="Calibri" w:hAnsi="Calibri"/>
                <w:b w:val="0"/>
              </w:rPr>
            </w:pPr>
            <w:r w:rsidDel="00000000" w:rsidR="00000000" w:rsidRPr="00000000">
              <w:rPr>
                <w:rFonts w:ascii="Calibri" w:cs="Calibri" w:eastAsia="Calibri" w:hAnsi="Calibri"/>
                <w:b w:val="0"/>
                <w:rtl w:val="0"/>
              </w:rPr>
              <w:t xml:space="preserve">Ljubaznost turističkih djelatnika</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EC">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ED">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EE">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3%</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EF">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23%</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F0">
            <w:pPr>
              <w:spacing w:line="240" w:lineRule="auto"/>
              <w:jc w:val="right"/>
              <w:rPr>
                <w:rFonts w:ascii="Calibri" w:cs="Calibri" w:eastAsia="Calibri" w:hAnsi="Calibri"/>
              </w:rPr>
            </w:pPr>
            <w:r w:rsidDel="00000000" w:rsidR="00000000" w:rsidRPr="00000000">
              <w:rPr>
                <w:rFonts w:ascii="Calibri" w:cs="Calibri" w:eastAsia="Calibri" w:hAnsi="Calibri"/>
                <w:rtl w:val="0"/>
              </w:rPr>
              <w:t xml:space="preserve">71%</w:t>
            </w:r>
          </w:p>
        </w:tc>
      </w:tr>
    </w:tbl>
    <w:p w:rsidR="00000000" w:rsidDel="00000000" w:rsidP="00000000" w:rsidRDefault="00000000" w:rsidRPr="00000000" w14:paraId="000001F1">
      <w:pPr>
        <w:spacing w:after="160" w:line="259" w:lineRule="auto"/>
        <w:rPr>
          <w:rFonts w:ascii="Roboto" w:cs="Roboto" w:eastAsia="Roboto" w:hAnsi="Roboto"/>
        </w:rPr>
      </w:pPr>
      <w:r w:rsidDel="00000000" w:rsidR="00000000" w:rsidRPr="00000000">
        <w:rPr>
          <w:rtl w:val="0"/>
        </w:rPr>
      </w:r>
    </w:p>
    <w:p w:rsidR="00000000" w:rsidDel="00000000" w:rsidP="00000000" w:rsidRDefault="00000000" w:rsidRPr="00000000" w14:paraId="000001F2">
      <w:pPr>
        <w:spacing w:after="160" w:line="259" w:lineRule="auto"/>
        <w:rPr>
          <w:rFonts w:ascii="Roboto" w:cs="Roboto" w:eastAsia="Roboto" w:hAnsi="Roboto"/>
        </w:rPr>
      </w:pPr>
      <w:r w:rsidDel="00000000" w:rsidR="00000000" w:rsidRPr="00000000">
        <w:rPr>
          <w:rFonts w:ascii="Roboto" w:cs="Roboto" w:eastAsia="Roboto" w:hAnsi="Roboto"/>
          <w:rtl w:val="0"/>
        </w:rPr>
        <w:t xml:space="preserve">Kao što je vidljivo, turisti iz pred i postsezone prilično su zadovoljni većinom mjerenih aspekata ponude.</w:t>
      </w:r>
    </w:p>
    <w:p w:rsidR="00000000" w:rsidDel="00000000" w:rsidP="00000000" w:rsidRDefault="00000000" w:rsidRPr="00000000" w14:paraId="000001F3">
      <w:pPr>
        <w:spacing w:after="160" w:line="259" w:lineRule="auto"/>
        <w:rPr>
          <w:rFonts w:ascii="Roboto" w:cs="Roboto" w:eastAsia="Roboto" w:hAnsi="Roboto"/>
        </w:rPr>
      </w:pPr>
      <w:r w:rsidDel="00000000" w:rsidR="00000000" w:rsidRPr="00000000">
        <w:rPr>
          <w:rFonts w:ascii="Roboto" w:cs="Roboto" w:eastAsia="Roboto" w:hAnsi="Roboto"/>
          <w:rtl w:val="0"/>
        </w:rPr>
        <w:t xml:space="preserve">Najveći stupanj zadovoljstva izrazili su s prirodnim ljepotama (98%), smještajem (91%), ljubaznosti domaćina (95%), uređenosti destinacije (92%) i plaža (93%), te ljubaznošću domaćina (93%). Ovo je ujedno i rekord po broju aspekata ponude s kojima je zadovoljno više od 90% ispitanih.</w:t>
      </w:r>
    </w:p>
    <w:p w:rsidR="00000000" w:rsidDel="00000000" w:rsidP="00000000" w:rsidRDefault="00000000" w:rsidRPr="00000000" w14:paraId="000001F4">
      <w:pPr>
        <w:spacing w:after="160" w:line="259" w:lineRule="auto"/>
        <w:rPr>
          <w:rFonts w:ascii="Roboto" w:cs="Roboto" w:eastAsia="Roboto" w:hAnsi="Roboto"/>
        </w:rPr>
      </w:pPr>
      <w:r w:rsidDel="00000000" w:rsidR="00000000" w:rsidRPr="00000000">
        <w:rPr>
          <w:rFonts w:ascii="Roboto" w:cs="Roboto" w:eastAsia="Roboto" w:hAnsi="Roboto"/>
          <w:rtl w:val="0"/>
        </w:rPr>
        <w:t xml:space="preserve">Najmanje zadovoljstvo izrazili su s noćnim životom (32%, +6% u odnosu na lani) gdje stupanj zadovoljstva nije moglo izraziti čak 63% ispitanih jer se, pretpostavljamo, u tu aktivnost nisu ni upuštali. </w:t>
      </w:r>
    </w:p>
    <w:p w:rsidR="00000000" w:rsidDel="00000000" w:rsidP="00000000" w:rsidRDefault="00000000" w:rsidRPr="00000000" w14:paraId="000001F5">
      <w:pPr>
        <w:spacing w:after="160" w:line="259" w:lineRule="auto"/>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1F6">
      <w:pPr>
        <w:spacing w:after="160" w:line="259" w:lineRule="auto"/>
        <w:rPr>
          <w:rFonts w:ascii="Roboto" w:cs="Roboto" w:eastAsia="Roboto" w:hAnsi="Roboto"/>
        </w:rPr>
      </w:pPr>
      <w:r w:rsidDel="00000000" w:rsidR="00000000" w:rsidRPr="00000000">
        <w:rPr>
          <w:rFonts w:ascii="Roboto" w:cs="Roboto" w:eastAsia="Roboto" w:hAnsi="Roboto"/>
          <w:rtl w:val="0"/>
        </w:rPr>
        <w:t xml:space="preserve">Grafički prikaz 36. Zadovoljstvo ponudom kroz godine (van sezone)</w:t>
      </w:r>
    </w:p>
    <w:p w:rsidR="00000000" w:rsidDel="00000000" w:rsidP="00000000" w:rsidRDefault="00000000" w:rsidRPr="00000000" w14:paraId="000001F7">
      <w:pPr>
        <w:spacing w:after="160" w:line="259"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5943600" cy="3670300"/>
            <wp:effectExtent b="0" l="0" r="0" t="0"/>
            <wp:docPr descr="Chart" id="13" name="image6.png"/>
            <a:graphic>
              <a:graphicData uri="http://schemas.openxmlformats.org/drawingml/2006/picture">
                <pic:pic>
                  <pic:nvPicPr>
                    <pic:cNvPr descr="Chart" id="0" name="image6.png"/>
                    <pic:cNvPicPr preferRelativeResize="0"/>
                  </pic:nvPicPr>
                  <pic:blipFill>
                    <a:blip r:embed="rId45"/>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1F8">
      <w:pPr>
        <w:spacing w:after="160" w:line="259" w:lineRule="auto"/>
        <w:rPr>
          <w:rFonts w:ascii="Roboto" w:cs="Roboto" w:eastAsia="Roboto" w:hAnsi="Roboto"/>
        </w:rPr>
      </w:pPr>
      <w:r w:rsidDel="00000000" w:rsidR="00000000" w:rsidRPr="00000000">
        <w:rPr>
          <w:rFonts w:ascii="Roboto" w:cs="Roboto" w:eastAsia="Roboto" w:hAnsi="Roboto"/>
          <w:rtl w:val="0"/>
        </w:rPr>
        <w:t xml:space="preserve">U usporedbi s prethodnim godinama, uzorak ispitanih iz 2019. bio je praktički jednako zadovoljan svim aspektima.</w:t>
      </w:r>
    </w:p>
    <w:p w:rsidR="00000000" w:rsidDel="00000000" w:rsidP="00000000" w:rsidRDefault="00000000" w:rsidRPr="00000000" w14:paraId="000001F9">
      <w:pPr>
        <w:spacing w:after="160" w:line="259" w:lineRule="auto"/>
        <w:rPr>
          <w:rFonts w:ascii="Roboto" w:cs="Roboto" w:eastAsia="Roboto" w:hAnsi="Roboto"/>
        </w:rPr>
      </w:pPr>
      <w:r w:rsidDel="00000000" w:rsidR="00000000" w:rsidRPr="00000000">
        <w:rPr>
          <w:rFonts w:ascii="Roboto" w:cs="Roboto" w:eastAsia="Roboto" w:hAnsi="Roboto"/>
          <w:rtl w:val="0"/>
        </w:rPr>
        <w:t xml:space="preserve">Više od 80% gostiju bilo je zadovoljno s 8 od 12 mjerenih aspekata, a iznimke su cijene, kultura i zabava, ceste te noćni život.</w:t>
      </w:r>
    </w:p>
    <w:p w:rsidR="00000000" w:rsidDel="00000000" w:rsidP="00000000" w:rsidRDefault="00000000" w:rsidRPr="00000000" w14:paraId="000001FA">
      <w:pPr>
        <w:spacing w:after="160" w:line="259" w:lineRule="auto"/>
        <w:rPr>
          <w:rFonts w:ascii="Roboto" w:cs="Roboto" w:eastAsia="Roboto" w:hAnsi="Roboto"/>
        </w:rPr>
      </w:pPr>
      <w:r w:rsidDel="00000000" w:rsidR="00000000" w:rsidRPr="00000000">
        <w:rPr>
          <w:rFonts w:ascii="Roboto" w:cs="Roboto" w:eastAsia="Roboto" w:hAnsi="Roboto"/>
          <w:rtl w:val="0"/>
        </w:rPr>
        <w:t xml:space="preserve">S tim da je važno naglasiti kako ispitanici nisu eksplicitno izrazili nezadovoljstvo cijenama već je neuobičajeno velik dio uzorka na ovo pitanje odgovorio kako ne znaju/ne mogu procijeniti što može sugerirati kako su u većem broju bili zastupljeni pojedinci unutar obitelji koji ne raspolažu budžetima.</w:t>
      </w:r>
    </w:p>
    <w:p w:rsidR="00000000" w:rsidDel="00000000" w:rsidP="00000000" w:rsidRDefault="00000000" w:rsidRPr="00000000" w14:paraId="000001FB">
      <w:pPr>
        <w:spacing w:after="160" w:line="259" w:lineRule="auto"/>
        <w:rPr>
          <w:rFonts w:ascii="Roboto" w:cs="Roboto" w:eastAsia="Roboto" w:hAnsi="Roboto"/>
        </w:rPr>
      </w:pPr>
      <w:r w:rsidDel="00000000" w:rsidR="00000000" w:rsidRPr="00000000">
        <w:rPr>
          <w:rFonts w:ascii="Roboto" w:cs="Roboto" w:eastAsia="Roboto" w:hAnsi="Roboto"/>
          <w:rtl w:val="0"/>
        </w:rPr>
        <w:t xml:space="preserve">Također, vrijedi notirati kako zadovoljstvo cestama i prijevozom pada iz godine u godinu te je sa 76% zadovoljnih prije 3 godine, u 2019. tek 50% ispitanih izvan sezone bilo zadovoljno ovim segmentom svog boravka u Omišu.</w:t>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s>
</file>

<file path=word/_rels/document.xml.rels><?xml version="1.0" encoding="UTF-8" standalone="yes"?><Relationships xmlns="http://schemas.openxmlformats.org/package/2006/relationships"><Relationship Id="rId40" Type="http://schemas.openxmlformats.org/officeDocument/2006/relationships/image" Target="media/image33.png"/><Relationship Id="rId20" Type="http://schemas.openxmlformats.org/officeDocument/2006/relationships/image" Target="media/image22.png"/><Relationship Id="rId42" Type="http://schemas.openxmlformats.org/officeDocument/2006/relationships/image" Target="media/image35.png"/><Relationship Id="rId41" Type="http://schemas.openxmlformats.org/officeDocument/2006/relationships/image" Target="media/image36.png"/><Relationship Id="rId22" Type="http://schemas.openxmlformats.org/officeDocument/2006/relationships/image" Target="media/image17.png"/><Relationship Id="rId44" Type="http://schemas.openxmlformats.org/officeDocument/2006/relationships/image" Target="media/image20.png"/><Relationship Id="rId21" Type="http://schemas.openxmlformats.org/officeDocument/2006/relationships/image" Target="media/image3.png"/><Relationship Id="rId43" Type="http://schemas.openxmlformats.org/officeDocument/2006/relationships/image" Target="media/image29.png"/><Relationship Id="rId24" Type="http://schemas.openxmlformats.org/officeDocument/2006/relationships/image" Target="media/image2.png"/><Relationship Id="rId23" Type="http://schemas.openxmlformats.org/officeDocument/2006/relationships/image" Target="media/image30.png"/><Relationship Id="rId45"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1.png"/><Relationship Id="rId26" Type="http://schemas.openxmlformats.org/officeDocument/2006/relationships/image" Target="media/image10.png"/><Relationship Id="rId25" Type="http://schemas.openxmlformats.org/officeDocument/2006/relationships/image" Target="media/image32.png"/><Relationship Id="rId28" Type="http://schemas.openxmlformats.org/officeDocument/2006/relationships/image" Target="media/image7.png"/><Relationship Id="rId27" Type="http://schemas.openxmlformats.org/officeDocument/2006/relationships/image" Target="media/image11.png"/><Relationship Id="rId5" Type="http://schemas.openxmlformats.org/officeDocument/2006/relationships/styles" Target="styles.xml"/><Relationship Id="rId6" Type="http://schemas.openxmlformats.org/officeDocument/2006/relationships/image" Target="media/image16.png"/><Relationship Id="rId29" Type="http://schemas.openxmlformats.org/officeDocument/2006/relationships/image" Target="media/image28.png"/><Relationship Id="rId7" Type="http://schemas.openxmlformats.org/officeDocument/2006/relationships/image" Target="media/image9.png"/><Relationship Id="rId8" Type="http://schemas.openxmlformats.org/officeDocument/2006/relationships/image" Target="media/image1.png"/><Relationship Id="rId31" Type="http://schemas.openxmlformats.org/officeDocument/2006/relationships/image" Target="media/image19.png"/><Relationship Id="rId30" Type="http://schemas.openxmlformats.org/officeDocument/2006/relationships/image" Target="media/image5.png"/><Relationship Id="rId11" Type="http://schemas.openxmlformats.org/officeDocument/2006/relationships/image" Target="media/image13.png"/><Relationship Id="rId33" Type="http://schemas.openxmlformats.org/officeDocument/2006/relationships/image" Target="media/image8.png"/><Relationship Id="rId10" Type="http://schemas.openxmlformats.org/officeDocument/2006/relationships/image" Target="media/image39.png"/><Relationship Id="rId32" Type="http://schemas.openxmlformats.org/officeDocument/2006/relationships/image" Target="media/image34.png"/><Relationship Id="rId13" Type="http://schemas.openxmlformats.org/officeDocument/2006/relationships/image" Target="media/image15.png"/><Relationship Id="rId35" Type="http://schemas.openxmlformats.org/officeDocument/2006/relationships/image" Target="media/image4.png"/><Relationship Id="rId12" Type="http://schemas.openxmlformats.org/officeDocument/2006/relationships/image" Target="media/image14.png"/><Relationship Id="rId34" Type="http://schemas.openxmlformats.org/officeDocument/2006/relationships/image" Target="media/image40.png"/><Relationship Id="rId15" Type="http://schemas.openxmlformats.org/officeDocument/2006/relationships/image" Target="media/image26.png"/><Relationship Id="rId37" Type="http://schemas.openxmlformats.org/officeDocument/2006/relationships/image" Target="media/image25.png"/><Relationship Id="rId14" Type="http://schemas.openxmlformats.org/officeDocument/2006/relationships/image" Target="media/image12.png"/><Relationship Id="rId36" Type="http://schemas.openxmlformats.org/officeDocument/2006/relationships/image" Target="media/image18.png"/><Relationship Id="rId17" Type="http://schemas.openxmlformats.org/officeDocument/2006/relationships/image" Target="media/image38.png"/><Relationship Id="rId39" Type="http://schemas.openxmlformats.org/officeDocument/2006/relationships/image" Target="media/image37.png"/><Relationship Id="rId16" Type="http://schemas.openxmlformats.org/officeDocument/2006/relationships/image" Target="media/image24.png"/><Relationship Id="rId38" Type="http://schemas.openxmlformats.org/officeDocument/2006/relationships/image" Target="media/image27.png"/><Relationship Id="rId19" Type="http://schemas.openxmlformats.org/officeDocument/2006/relationships/image" Target="media/image21.png"/><Relationship Id="rId18" Type="http://schemas.openxmlformats.org/officeDocument/2006/relationships/image" Target="media/image2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